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D004" w14:textId="41526DED" w:rsidR="00751B9F" w:rsidRPr="00751B9F" w:rsidRDefault="00751B9F" w:rsidP="00A82CBF">
      <w:pPr>
        <w:shd w:val="clear" w:color="auto" w:fill="FFFFFF"/>
        <w:spacing w:after="216" w:line="240" w:lineRule="auto"/>
        <w:textAlignment w:val="baseline"/>
        <w:rPr>
          <w:rFonts w:eastAsia="Times New Roman" w:cstheme="minorHAnsi"/>
          <w:b/>
          <w:bCs/>
          <w:color w:val="000000"/>
          <w:sz w:val="24"/>
          <w:szCs w:val="24"/>
          <w:lang w:val="en-GB" w:eastAsia="pl-PL"/>
        </w:rPr>
      </w:pPr>
      <w:bookmarkStart w:id="0" w:name="_Hlk129855784"/>
      <w:r w:rsidRPr="00751B9F">
        <w:rPr>
          <w:rStyle w:val="markedcontent"/>
          <w:rFonts w:cstheme="minorHAnsi"/>
          <w:b/>
          <w:bCs/>
          <w:sz w:val="24"/>
          <w:szCs w:val="24"/>
        </w:rPr>
        <w:t xml:space="preserve">Field:  </w:t>
      </w:r>
      <w:proofErr w:type="spellStart"/>
      <w:r w:rsidR="00B23FE6">
        <w:rPr>
          <w:rStyle w:val="markedcontent"/>
          <w:rFonts w:cstheme="minorHAnsi"/>
          <w:b/>
          <w:bCs/>
          <w:sz w:val="24"/>
          <w:szCs w:val="24"/>
        </w:rPr>
        <w:t>S</w:t>
      </w:r>
      <w:r w:rsidRPr="00751B9F">
        <w:rPr>
          <w:rStyle w:val="markedcontent"/>
          <w:rFonts w:cstheme="minorHAnsi"/>
          <w:b/>
          <w:bCs/>
          <w:sz w:val="24"/>
          <w:szCs w:val="24"/>
        </w:rPr>
        <w:t>ocial</w:t>
      </w:r>
      <w:proofErr w:type="spellEnd"/>
      <w:r w:rsidRPr="00751B9F">
        <w:rPr>
          <w:rStyle w:val="markedcontent"/>
          <w:rFonts w:cstheme="minorHAnsi"/>
          <w:b/>
          <w:bCs/>
          <w:sz w:val="24"/>
          <w:szCs w:val="24"/>
        </w:rPr>
        <w:t xml:space="preserve"> </w:t>
      </w:r>
      <w:proofErr w:type="spellStart"/>
      <w:r w:rsidR="00B23FE6">
        <w:rPr>
          <w:rStyle w:val="markedcontent"/>
          <w:rFonts w:cstheme="minorHAnsi"/>
          <w:b/>
          <w:bCs/>
          <w:sz w:val="24"/>
          <w:szCs w:val="24"/>
        </w:rPr>
        <w:t>S</w:t>
      </w:r>
      <w:r w:rsidRPr="00751B9F">
        <w:rPr>
          <w:rStyle w:val="markedcontent"/>
          <w:rFonts w:cstheme="minorHAnsi"/>
          <w:b/>
          <w:bCs/>
          <w:sz w:val="24"/>
          <w:szCs w:val="24"/>
        </w:rPr>
        <w:t>ciences</w:t>
      </w:r>
      <w:proofErr w:type="spellEnd"/>
      <w:r w:rsidRPr="00751B9F">
        <w:rPr>
          <w:rStyle w:val="markedcontent"/>
          <w:rFonts w:cstheme="minorHAnsi"/>
          <w:b/>
          <w:bCs/>
          <w:sz w:val="24"/>
          <w:szCs w:val="24"/>
        </w:rPr>
        <w:t xml:space="preserve">,  </w:t>
      </w:r>
      <w:proofErr w:type="spellStart"/>
      <w:r w:rsidRPr="00751B9F">
        <w:rPr>
          <w:rStyle w:val="markedcontent"/>
          <w:rFonts w:cstheme="minorHAnsi"/>
          <w:b/>
          <w:bCs/>
          <w:sz w:val="24"/>
          <w:szCs w:val="24"/>
        </w:rPr>
        <w:t>Discipline</w:t>
      </w:r>
      <w:proofErr w:type="spellEnd"/>
      <w:r w:rsidRPr="00751B9F">
        <w:rPr>
          <w:rStyle w:val="markedcontent"/>
          <w:rFonts w:cstheme="minorHAnsi"/>
          <w:b/>
          <w:bCs/>
          <w:sz w:val="24"/>
          <w:szCs w:val="24"/>
        </w:rPr>
        <w:t>:</w:t>
      </w:r>
      <w:bookmarkEnd w:id="0"/>
      <w:r w:rsidRPr="00751B9F">
        <w:rPr>
          <w:rStyle w:val="markedcontent"/>
          <w:rFonts w:cstheme="minorHAnsi"/>
          <w:b/>
          <w:bCs/>
          <w:sz w:val="24"/>
          <w:szCs w:val="24"/>
        </w:rPr>
        <w:t xml:space="preserve">  </w:t>
      </w:r>
      <w:proofErr w:type="spellStart"/>
      <w:r w:rsidR="00B23FE6">
        <w:rPr>
          <w:rStyle w:val="markedcontent"/>
          <w:rFonts w:cstheme="minorHAnsi"/>
          <w:b/>
          <w:bCs/>
          <w:sz w:val="24"/>
          <w:szCs w:val="24"/>
        </w:rPr>
        <w:t>P</w:t>
      </w:r>
      <w:r w:rsidRPr="00751B9F">
        <w:rPr>
          <w:rStyle w:val="markedcontent"/>
          <w:rFonts w:cstheme="minorHAnsi"/>
          <w:b/>
          <w:bCs/>
          <w:sz w:val="24"/>
          <w:szCs w:val="24"/>
        </w:rPr>
        <w:t>olitical</w:t>
      </w:r>
      <w:proofErr w:type="spellEnd"/>
      <w:r w:rsidRPr="00751B9F">
        <w:rPr>
          <w:rStyle w:val="markedcontent"/>
          <w:rFonts w:cstheme="minorHAnsi"/>
          <w:b/>
          <w:bCs/>
          <w:sz w:val="24"/>
          <w:szCs w:val="24"/>
        </w:rPr>
        <w:t xml:space="preserve"> </w:t>
      </w:r>
      <w:r w:rsidR="00B23FE6">
        <w:rPr>
          <w:rStyle w:val="markedcontent"/>
          <w:rFonts w:cstheme="minorHAnsi"/>
          <w:b/>
          <w:bCs/>
          <w:sz w:val="24"/>
          <w:szCs w:val="24"/>
        </w:rPr>
        <w:t>S</w:t>
      </w:r>
      <w:r w:rsidRPr="00751B9F">
        <w:rPr>
          <w:rStyle w:val="markedcontent"/>
          <w:rFonts w:cstheme="minorHAnsi"/>
          <w:b/>
          <w:bCs/>
          <w:sz w:val="24"/>
          <w:szCs w:val="24"/>
        </w:rPr>
        <w:t xml:space="preserve">cience and </w:t>
      </w:r>
      <w:r w:rsidR="00B23FE6">
        <w:rPr>
          <w:rStyle w:val="markedcontent"/>
          <w:rFonts w:cstheme="minorHAnsi"/>
          <w:b/>
          <w:bCs/>
          <w:sz w:val="24"/>
          <w:szCs w:val="24"/>
        </w:rPr>
        <w:t>P</w:t>
      </w:r>
      <w:r w:rsidRPr="00751B9F">
        <w:rPr>
          <w:rStyle w:val="markedcontent"/>
          <w:rFonts w:cstheme="minorHAnsi"/>
          <w:b/>
          <w:bCs/>
          <w:sz w:val="24"/>
          <w:szCs w:val="24"/>
        </w:rPr>
        <w:t xml:space="preserve">ublic </w:t>
      </w:r>
      <w:r w:rsidR="00B23FE6">
        <w:rPr>
          <w:rStyle w:val="markedcontent"/>
          <w:rFonts w:cstheme="minorHAnsi"/>
          <w:b/>
          <w:bCs/>
          <w:sz w:val="24"/>
          <w:szCs w:val="24"/>
        </w:rPr>
        <w:t>A</w:t>
      </w:r>
      <w:r w:rsidRPr="00751B9F">
        <w:rPr>
          <w:rStyle w:val="markedcontent"/>
          <w:rFonts w:cstheme="minorHAnsi"/>
          <w:b/>
          <w:bCs/>
          <w:sz w:val="24"/>
          <w:szCs w:val="24"/>
        </w:rPr>
        <w:t>dministration</w:t>
      </w:r>
    </w:p>
    <w:p w14:paraId="4824F055" w14:textId="33D5BF5B"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1) An eligible candidate must hold a Master’s degree or an equivalent degree in Human or Social Sciences.</w:t>
      </w:r>
    </w:p>
    <w:p w14:paraId="4C24D661"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2) Possible subject areas for a PhD project include:</w:t>
      </w:r>
    </w:p>
    <w:p w14:paraId="3C41177D"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theory and sociology of politics, methodology of political sciences</w:t>
      </w:r>
    </w:p>
    <w:p w14:paraId="282EDE7E"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philosophy</w:t>
      </w:r>
      <w:proofErr w:type="spellEnd"/>
      <w:r w:rsidRPr="00751B9F">
        <w:rPr>
          <w:rFonts w:eastAsia="Times New Roman" w:cstheme="minorHAnsi"/>
          <w:color w:val="000000"/>
          <w:sz w:val="24"/>
          <w:szCs w:val="24"/>
          <w:lang w:eastAsia="pl-PL"/>
        </w:rPr>
        <w:t xml:space="preserve"> and </w:t>
      </w:r>
      <w:proofErr w:type="spellStart"/>
      <w:r w:rsidRPr="00751B9F">
        <w:rPr>
          <w:rFonts w:eastAsia="Times New Roman" w:cstheme="minorHAnsi"/>
          <w:color w:val="000000"/>
          <w:sz w:val="24"/>
          <w:szCs w:val="24"/>
          <w:lang w:eastAsia="pl-PL"/>
        </w:rPr>
        <w:t>political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thought</w:t>
      </w:r>
      <w:proofErr w:type="spellEnd"/>
    </w:p>
    <w:p w14:paraId="291A5793"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political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movements</w:t>
      </w:r>
      <w:proofErr w:type="spellEnd"/>
      <w:r w:rsidRPr="00751B9F">
        <w:rPr>
          <w:rFonts w:eastAsia="Times New Roman" w:cstheme="minorHAnsi"/>
          <w:color w:val="000000"/>
          <w:sz w:val="24"/>
          <w:szCs w:val="24"/>
          <w:lang w:eastAsia="pl-PL"/>
        </w:rPr>
        <w:t xml:space="preserve"> and </w:t>
      </w:r>
      <w:proofErr w:type="spellStart"/>
      <w:r w:rsidRPr="00751B9F">
        <w:rPr>
          <w:rFonts w:eastAsia="Times New Roman" w:cstheme="minorHAnsi"/>
          <w:color w:val="000000"/>
          <w:sz w:val="24"/>
          <w:szCs w:val="24"/>
          <w:lang w:eastAsia="pl-PL"/>
        </w:rPr>
        <w:t>doctrines</w:t>
      </w:r>
      <w:proofErr w:type="spellEnd"/>
    </w:p>
    <w:p w14:paraId="729E6709"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states</w:t>
      </w:r>
      <w:proofErr w:type="spellEnd"/>
      <w:r w:rsidRPr="00751B9F">
        <w:rPr>
          <w:rFonts w:eastAsia="Times New Roman" w:cstheme="minorHAnsi"/>
          <w:color w:val="000000"/>
          <w:sz w:val="24"/>
          <w:szCs w:val="24"/>
          <w:lang w:eastAsia="pl-PL"/>
        </w:rPr>
        <w:t xml:space="preserve"> and </w:t>
      </w:r>
      <w:proofErr w:type="spellStart"/>
      <w:r w:rsidRPr="00751B9F">
        <w:rPr>
          <w:rFonts w:eastAsia="Times New Roman" w:cstheme="minorHAnsi"/>
          <w:color w:val="000000"/>
          <w:sz w:val="24"/>
          <w:szCs w:val="24"/>
          <w:lang w:eastAsia="pl-PL"/>
        </w:rPr>
        <w:t>political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systems</w:t>
      </w:r>
      <w:proofErr w:type="spellEnd"/>
    </w:p>
    <w:p w14:paraId="41E3ACCB"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political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parties</w:t>
      </w:r>
      <w:proofErr w:type="spellEnd"/>
      <w:r w:rsidRPr="00751B9F">
        <w:rPr>
          <w:rFonts w:eastAsia="Times New Roman" w:cstheme="minorHAnsi"/>
          <w:color w:val="000000"/>
          <w:sz w:val="24"/>
          <w:szCs w:val="24"/>
          <w:lang w:eastAsia="pl-PL"/>
        </w:rPr>
        <w:t xml:space="preserve"> and </w:t>
      </w:r>
      <w:proofErr w:type="spellStart"/>
      <w:r w:rsidRPr="00751B9F">
        <w:rPr>
          <w:rFonts w:eastAsia="Times New Roman" w:cstheme="minorHAnsi"/>
          <w:color w:val="000000"/>
          <w:sz w:val="24"/>
          <w:szCs w:val="24"/>
          <w:lang w:eastAsia="pl-PL"/>
        </w:rPr>
        <w:t>social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movements</w:t>
      </w:r>
      <w:proofErr w:type="spellEnd"/>
    </w:p>
    <w:p w14:paraId="5668D092"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area</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studies</w:t>
      </w:r>
      <w:proofErr w:type="spellEnd"/>
    </w:p>
    <w:p w14:paraId="0E164F4D"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international</w:t>
      </w:r>
      <w:proofErr w:type="spellEnd"/>
      <w:r w:rsidRPr="00751B9F">
        <w:rPr>
          <w:rFonts w:eastAsia="Times New Roman" w:cstheme="minorHAnsi"/>
          <w:color w:val="000000"/>
          <w:sz w:val="24"/>
          <w:szCs w:val="24"/>
          <w:lang w:eastAsia="pl-PL"/>
        </w:rPr>
        <w:t xml:space="preserve"> relations</w:t>
      </w:r>
    </w:p>
    <w:p w14:paraId="08ED03C9"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administration</w:t>
      </w:r>
      <w:proofErr w:type="spellEnd"/>
      <w:r w:rsidRPr="00751B9F">
        <w:rPr>
          <w:rFonts w:eastAsia="Times New Roman" w:cstheme="minorHAnsi"/>
          <w:color w:val="000000"/>
          <w:sz w:val="24"/>
          <w:szCs w:val="24"/>
          <w:lang w:eastAsia="pl-PL"/>
        </w:rPr>
        <w:t xml:space="preserve"> and </w:t>
      </w:r>
      <w:proofErr w:type="spellStart"/>
      <w:r w:rsidRPr="00751B9F">
        <w:rPr>
          <w:rFonts w:eastAsia="Times New Roman" w:cstheme="minorHAnsi"/>
          <w:color w:val="000000"/>
          <w:sz w:val="24"/>
          <w:szCs w:val="24"/>
          <w:lang w:eastAsia="pl-PL"/>
        </w:rPr>
        <w:t>local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government</w:t>
      </w:r>
      <w:proofErr w:type="spellEnd"/>
    </w:p>
    <w:p w14:paraId="07B6DC16"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r w:rsidRPr="00751B9F">
        <w:rPr>
          <w:rFonts w:eastAsia="Times New Roman" w:cstheme="minorHAnsi"/>
          <w:color w:val="000000"/>
          <w:sz w:val="24"/>
          <w:szCs w:val="24"/>
          <w:lang w:eastAsia="pl-PL"/>
        </w:rPr>
        <w:t xml:space="preserve">public </w:t>
      </w:r>
      <w:proofErr w:type="spellStart"/>
      <w:r w:rsidRPr="00751B9F">
        <w:rPr>
          <w:rFonts w:eastAsia="Times New Roman" w:cstheme="minorHAnsi"/>
          <w:color w:val="000000"/>
          <w:sz w:val="24"/>
          <w:szCs w:val="24"/>
          <w:lang w:eastAsia="pl-PL"/>
        </w:rPr>
        <w:t>policies</w:t>
      </w:r>
      <w:proofErr w:type="spellEnd"/>
    </w:p>
    <w:p w14:paraId="0D25F5F6"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political behaviour and political culture; civil society</w:t>
      </w:r>
    </w:p>
    <w:p w14:paraId="04599A2A" w14:textId="4434BF02"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public and political discourse, political marketing, civil education.</w:t>
      </w:r>
    </w:p>
    <w:p w14:paraId="369095B4" w14:textId="77777777" w:rsidR="00A82CBF" w:rsidRPr="00751B9F" w:rsidRDefault="00A82CBF" w:rsidP="00A82CBF">
      <w:pPr>
        <w:shd w:val="clear" w:color="auto" w:fill="FFFFFF"/>
        <w:spacing w:after="0" w:line="240" w:lineRule="auto"/>
        <w:textAlignment w:val="baseline"/>
        <w:rPr>
          <w:rFonts w:eastAsia="Times New Roman" w:cstheme="minorHAnsi"/>
          <w:color w:val="000000"/>
          <w:sz w:val="24"/>
          <w:szCs w:val="24"/>
          <w:lang w:val="en-GB" w:eastAsia="pl-PL"/>
        </w:rPr>
      </w:pPr>
    </w:p>
    <w:p w14:paraId="7C7BEEC8"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3) The recruitment procedure is competitive. Points are assigned for each stage of the evaluation process:</w:t>
      </w:r>
    </w:p>
    <w:p w14:paraId="39847155"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a) A </w:t>
      </w:r>
      <w:r w:rsidRPr="00751B9F">
        <w:rPr>
          <w:rFonts w:eastAsia="Times New Roman" w:cstheme="minorHAnsi"/>
          <w:b/>
          <w:bCs/>
          <w:color w:val="000000"/>
          <w:sz w:val="24"/>
          <w:szCs w:val="24"/>
          <w:lang w:val="en-GB" w:eastAsia="pl-PL"/>
        </w:rPr>
        <w:t>research proposal </w:t>
      </w:r>
      <w:r w:rsidRPr="00751B9F">
        <w:rPr>
          <w:rFonts w:eastAsia="Times New Roman" w:cstheme="minorHAnsi"/>
          <w:color w:val="000000"/>
          <w:sz w:val="24"/>
          <w:szCs w:val="24"/>
          <w:lang w:val="en-GB" w:eastAsia="pl-PL"/>
        </w:rPr>
        <w:t>(0-15 pts.) which may be an outline of the prospective PhD dissertation. The proposal should be written in Polish or English and should contain between 10,000 and  18,000 characters without spaces (excluding bibliography). The proposal is evaluated by two reviewers representing the discipline, appointed by the chairperson of the selection committee  among researchers entitled to supervise PhD projects and specializing in the area specified in the project. The average of points granted by each of the reviewers in the following categories constitutes a final evaluation of the project:</w:t>
      </w:r>
    </w:p>
    <w:p w14:paraId="28FC9B54" w14:textId="77777777" w:rsidR="00A82CBF" w:rsidRPr="00751B9F" w:rsidRDefault="00A82CBF" w:rsidP="00751B9F">
      <w:pPr>
        <w:numPr>
          <w:ilvl w:val="3"/>
          <w:numId w:val="1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formulating the research objective (0-3 pts.)</w:t>
      </w:r>
    </w:p>
    <w:p w14:paraId="7DDFA9FF" w14:textId="77777777" w:rsidR="00A82CBF" w:rsidRPr="00751B9F" w:rsidRDefault="00A82CBF" w:rsidP="00751B9F">
      <w:pPr>
        <w:numPr>
          <w:ilvl w:val="3"/>
          <w:numId w:val="1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knowledge of the current state of research (0-3 pts.)</w:t>
      </w:r>
    </w:p>
    <w:p w14:paraId="08899C98" w14:textId="77777777" w:rsidR="00A82CBF" w:rsidRPr="00751B9F" w:rsidRDefault="00A82CBF" w:rsidP="00751B9F">
      <w:pPr>
        <w:numPr>
          <w:ilvl w:val="3"/>
          <w:numId w:val="19"/>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proposed</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research</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methodology</w:t>
      </w:r>
      <w:proofErr w:type="spellEnd"/>
      <w:r w:rsidRPr="00751B9F">
        <w:rPr>
          <w:rFonts w:eastAsia="Times New Roman" w:cstheme="minorHAnsi"/>
          <w:color w:val="000000"/>
          <w:sz w:val="24"/>
          <w:szCs w:val="24"/>
          <w:lang w:eastAsia="pl-PL"/>
        </w:rPr>
        <w:t xml:space="preserve"> (0-3 </w:t>
      </w:r>
      <w:proofErr w:type="spellStart"/>
      <w:r w:rsidRPr="00751B9F">
        <w:rPr>
          <w:rFonts w:eastAsia="Times New Roman" w:cstheme="minorHAnsi"/>
          <w:color w:val="000000"/>
          <w:sz w:val="24"/>
          <w:szCs w:val="24"/>
          <w:lang w:eastAsia="pl-PL"/>
        </w:rPr>
        <w:t>pts</w:t>
      </w:r>
      <w:proofErr w:type="spellEnd"/>
      <w:r w:rsidRPr="00751B9F">
        <w:rPr>
          <w:rFonts w:eastAsia="Times New Roman" w:cstheme="minorHAnsi"/>
          <w:color w:val="000000"/>
          <w:sz w:val="24"/>
          <w:szCs w:val="24"/>
          <w:lang w:eastAsia="pl-PL"/>
        </w:rPr>
        <w:t>.)</w:t>
      </w:r>
    </w:p>
    <w:p w14:paraId="22491790" w14:textId="77777777" w:rsidR="00A82CBF" w:rsidRPr="00751B9F" w:rsidRDefault="00A82CBF" w:rsidP="00751B9F">
      <w:pPr>
        <w:numPr>
          <w:ilvl w:val="3"/>
          <w:numId w:val="1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originality and cognitive value (0-3 pts.)</w:t>
      </w:r>
    </w:p>
    <w:p w14:paraId="6919A675" w14:textId="63CBFC65" w:rsidR="00A82CBF" w:rsidRPr="00751B9F" w:rsidRDefault="00A82CBF" w:rsidP="00751B9F">
      <w:pPr>
        <w:numPr>
          <w:ilvl w:val="3"/>
          <w:numId w:val="1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feasibility of the project, confirmed by an established researcher (0-3 pts.)</w:t>
      </w:r>
    </w:p>
    <w:p w14:paraId="239E9F03" w14:textId="77777777" w:rsidR="00A82CBF" w:rsidRPr="00751B9F" w:rsidRDefault="00A82CBF" w:rsidP="00A82CBF">
      <w:pPr>
        <w:shd w:val="clear" w:color="auto" w:fill="FFFFFF"/>
        <w:spacing w:after="0" w:line="240" w:lineRule="auto"/>
        <w:textAlignment w:val="baseline"/>
        <w:rPr>
          <w:rFonts w:eastAsia="Times New Roman" w:cstheme="minorHAnsi"/>
          <w:color w:val="000000"/>
          <w:sz w:val="24"/>
          <w:szCs w:val="24"/>
          <w:lang w:val="en-GB" w:eastAsia="pl-PL"/>
        </w:rPr>
      </w:pPr>
    </w:p>
    <w:p w14:paraId="1813CAB8"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b) An </w:t>
      </w:r>
      <w:r w:rsidRPr="00751B9F">
        <w:rPr>
          <w:rFonts w:eastAsia="Times New Roman" w:cstheme="minorHAnsi"/>
          <w:b/>
          <w:bCs/>
          <w:color w:val="000000"/>
          <w:sz w:val="24"/>
          <w:szCs w:val="24"/>
          <w:lang w:val="en-GB" w:eastAsia="pl-PL"/>
        </w:rPr>
        <w:t>interview</w:t>
      </w:r>
      <w:r w:rsidRPr="00751B9F">
        <w:rPr>
          <w:rFonts w:eastAsia="Times New Roman" w:cstheme="minorHAnsi"/>
          <w:color w:val="000000"/>
          <w:sz w:val="24"/>
          <w:szCs w:val="24"/>
          <w:lang w:val="en-GB" w:eastAsia="pl-PL"/>
        </w:rPr>
        <w:t> (0-20 pts.), which aims to verify the candidate’s competence and research interests in relation to the proposed project as well as their general knowledge in the selected discipline. The interview may be conducted in Polish or, only by consent of the chairperson of the selection committee, in English. The final evaluation of the interview is the average of points awarded by each member of the Selection Committee in the following categories:</w:t>
      </w:r>
    </w:p>
    <w:p w14:paraId="4A54C41E" w14:textId="77777777" w:rsidR="00A82CBF" w:rsidRPr="00751B9F" w:rsidRDefault="00A82CBF" w:rsidP="00751B9F">
      <w:pPr>
        <w:numPr>
          <w:ilvl w:val="3"/>
          <w:numId w:val="2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oral presentation of the research proposal (0-5 pts.)</w:t>
      </w:r>
    </w:p>
    <w:p w14:paraId="30F4937B" w14:textId="77777777" w:rsidR="00A82CBF" w:rsidRPr="00751B9F" w:rsidRDefault="00A82CBF" w:rsidP="00751B9F">
      <w:pPr>
        <w:numPr>
          <w:ilvl w:val="3"/>
          <w:numId w:val="2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justification of the project: its premises, objectives, proposed methodology, originality (0-5 pts.)</w:t>
      </w:r>
    </w:p>
    <w:p w14:paraId="31CAB4B2" w14:textId="77777777" w:rsidR="00A82CBF" w:rsidRPr="00751B9F" w:rsidRDefault="00A82CBF" w:rsidP="00751B9F">
      <w:pPr>
        <w:numPr>
          <w:ilvl w:val="3"/>
          <w:numId w:val="2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taking part in an academic discussion (0-5 pts.)</w:t>
      </w:r>
    </w:p>
    <w:p w14:paraId="4882D06E" w14:textId="1746F448" w:rsidR="00A82CBF" w:rsidRPr="00751B9F" w:rsidRDefault="00A82CBF" w:rsidP="00751B9F">
      <w:pPr>
        <w:numPr>
          <w:ilvl w:val="3"/>
          <w:numId w:val="2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general knowledge in the discipline (0-5 pts.)</w:t>
      </w:r>
    </w:p>
    <w:p w14:paraId="18163EDB" w14:textId="77777777" w:rsidR="00A82CBF" w:rsidRPr="00751B9F" w:rsidRDefault="00A82CBF" w:rsidP="00A82CBF">
      <w:pPr>
        <w:shd w:val="clear" w:color="auto" w:fill="FFFFFF"/>
        <w:spacing w:after="0" w:line="240" w:lineRule="auto"/>
        <w:textAlignment w:val="baseline"/>
        <w:rPr>
          <w:rFonts w:eastAsia="Times New Roman" w:cstheme="minorHAnsi"/>
          <w:color w:val="000000"/>
          <w:sz w:val="24"/>
          <w:szCs w:val="24"/>
          <w:lang w:val="en-GB" w:eastAsia="pl-PL"/>
        </w:rPr>
      </w:pPr>
    </w:p>
    <w:p w14:paraId="5D82D58A"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lastRenderedPageBreak/>
        <w:t>c) Evaluation of </w:t>
      </w:r>
      <w:r w:rsidRPr="00751B9F">
        <w:rPr>
          <w:rFonts w:eastAsia="Times New Roman" w:cstheme="minorHAnsi"/>
          <w:b/>
          <w:bCs/>
          <w:color w:val="000000"/>
          <w:sz w:val="24"/>
          <w:szCs w:val="24"/>
          <w:lang w:val="en-GB" w:eastAsia="pl-PL"/>
        </w:rPr>
        <w:t xml:space="preserve">scholarly activity </w:t>
      </w:r>
      <w:r w:rsidRPr="00751B9F">
        <w:rPr>
          <w:rFonts w:eastAsia="Times New Roman" w:cstheme="minorHAnsi"/>
          <w:color w:val="000000"/>
          <w:sz w:val="24"/>
          <w:szCs w:val="24"/>
          <w:lang w:val="en-GB" w:eastAsia="pl-PL"/>
        </w:rPr>
        <w:t>within the last five years (0-7 pts.):</w:t>
      </w:r>
    </w:p>
    <w:p w14:paraId="7F46F734" w14:textId="77777777" w:rsidR="00A82CBF" w:rsidRPr="00751B9F" w:rsidRDefault="00A82CBF" w:rsidP="00751B9F">
      <w:pPr>
        <w:numPr>
          <w:ilvl w:val="3"/>
          <w:numId w:val="2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publication in a scientific journal, publication of a monograph book or a chapter in a monograph book published by a press included in the list of the Polish Ministry of Science and Higher Education (0-2 pts.)</w:t>
      </w:r>
    </w:p>
    <w:p w14:paraId="6086918E" w14:textId="6FAAA2D7" w:rsidR="00A82CBF" w:rsidRPr="00751B9F" w:rsidRDefault="00A82CBF" w:rsidP="00751B9F">
      <w:pPr>
        <w:numPr>
          <w:ilvl w:val="3"/>
          <w:numId w:val="2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participation with a paper in a scientific conference of an international range (0-2 pts.)</w:t>
      </w:r>
    </w:p>
    <w:p w14:paraId="258AE49B" w14:textId="77777777" w:rsidR="00A82CBF" w:rsidRPr="00751B9F" w:rsidRDefault="00A82CBF" w:rsidP="00751B9F">
      <w:pPr>
        <w:numPr>
          <w:ilvl w:val="3"/>
          <w:numId w:val="2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national or international internships or scholarships of min. 7 days (0-1 pt.)</w:t>
      </w:r>
    </w:p>
    <w:p w14:paraId="5C70D6FD" w14:textId="77777777" w:rsidR="00A82CBF" w:rsidRPr="00751B9F" w:rsidRDefault="00A82CBF" w:rsidP="00751B9F">
      <w:pPr>
        <w:numPr>
          <w:ilvl w:val="3"/>
          <w:numId w:val="2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outstanding achievements in a student research club or participation in scientific projects carried out as part of professional activity (0-1 pt.)</w:t>
      </w:r>
    </w:p>
    <w:p w14:paraId="6FF48917" w14:textId="28762317" w:rsidR="00A82CBF" w:rsidRPr="00751B9F" w:rsidRDefault="00A82CBF" w:rsidP="00751B9F">
      <w:pPr>
        <w:numPr>
          <w:ilvl w:val="3"/>
          <w:numId w:val="2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awards or scientific honours (0-1 pt.)</w:t>
      </w:r>
    </w:p>
    <w:p w14:paraId="572CE06D" w14:textId="77777777" w:rsidR="00A82CBF" w:rsidRPr="00751B9F" w:rsidRDefault="00A82CBF" w:rsidP="00A82CBF">
      <w:pPr>
        <w:shd w:val="clear" w:color="auto" w:fill="FFFFFF"/>
        <w:spacing w:after="0" w:line="240" w:lineRule="auto"/>
        <w:textAlignment w:val="baseline"/>
        <w:rPr>
          <w:rFonts w:eastAsia="Times New Roman" w:cstheme="minorHAnsi"/>
          <w:color w:val="000000"/>
          <w:sz w:val="24"/>
          <w:szCs w:val="24"/>
          <w:lang w:val="en-GB" w:eastAsia="pl-PL"/>
        </w:rPr>
      </w:pPr>
    </w:p>
    <w:p w14:paraId="133C27C0"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Relevant certificates / confirmations must be submitted. For publications, printouts are required.</w:t>
      </w:r>
    </w:p>
    <w:p w14:paraId="162AEBAE" w14:textId="77777777" w:rsidR="003E238B" w:rsidRPr="00751B9F" w:rsidRDefault="003E238B" w:rsidP="00A82CBF">
      <w:pPr>
        <w:rPr>
          <w:rFonts w:cstheme="minorHAnsi"/>
          <w:sz w:val="24"/>
          <w:szCs w:val="24"/>
        </w:rPr>
      </w:pPr>
    </w:p>
    <w:sectPr w:rsidR="003E238B" w:rsidRPr="00751B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1673" w14:textId="77777777" w:rsidR="00BF2297" w:rsidRDefault="00BF2297" w:rsidP="00A82CBF">
      <w:pPr>
        <w:spacing w:after="0" w:line="240" w:lineRule="auto"/>
      </w:pPr>
      <w:r>
        <w:separator/>
      </w:r>
    </w:p>
  </w:endnote>
  <w:endnote w:type="continuationSeparator" w:id="0">
    <w:p w14:paraId="6F883131" w14:textId="77777777" w:rsidR="00BF2297" w:rsidRDefault="00BF2297" w:rsidP="00A8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27D" w14:textId="77777777" w:rsidR="00BF2297" w:rsidRDefault="00BF2297" w:rsidP="00A82CBF">
      <w:pPr>
        <w:spacing w:after="0" w:line="240" w:lineRule="auto"/>
      </w:pPr>
      <w:r>
        <w:separator/>
      </w:r>
    </w:p>
  </w:footnote>
  <w:footnote w:type="continuationSeparator" w:id="0">
    <w:p w14:paraId="4C2AAB59" w14:textId="77777777" w:rsidR="00BF2297" w:rsidRDefault="00BF2297" w:rsidP="00A82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3C"/>
    <w:multiLevelType w:val="multilevel"/>
    <w:tmpl w:val="3038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F3208"/>
    <w:multiLevelType w:val="multilevel"/>
    <w:tmpl w:val="2220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910C1"/>
    <w:multiLevelType w:val="multilevel"/>
    <w:tmpl w:val="FF003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D599F"/>
    <w:multiLevelType w:val="multilevel"/>
    <w:tmpl w:val="C1904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1201B"/>
    <w:multiLevelType w:val="multilevel"/>
    <w:tmpl w:val="BCEC4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60A1E"/>
    <w:multiLevelType w:val="multilevel"/>
    <w:tmpl w:val="9A4E0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5A5E28"/>
    <w:multiLevelType w:val="multilevel"/>
    <w:tmpl w:val="B9D22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5A50BE"/>
    <w:multiLevelType w:val="multilevel"/>
    <w:tmpl w:val="B2BC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285DF0"/>
    <w:multiLevelType w:val="multilevel"/>
    <w:tmpl w:val="02D61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95B0F"/>
    <w:multiLevelType w:val="multilevel"/>
    <w:tmpl w:val="1668D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17777A"/>
    <w:multiLevelType w:val="multilevel"/>
    <w:tmpl w:val="B7BA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8D7824"/>
    <w:multiLevelType w:val="multilevel"/>
    <w:tmpl w:val="A4CED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330035"/>
    <w:multiLevelType w:val="multilevel"/>
    <w:tmpl w:val="4E58E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953A85"/>
    <w:multiLevelType w:val="multilevel"/>
    <w:tmpl w:val="7818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9C55C4"/>
    <w:multiLevelType w:val="multilevel"/>
    <w:tmpl w:val="2870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05649F"/>
    <w:multiLevelType w:val="multilevel"/>
    <w:tmpl w:val="C352C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F4FDF"/>
    <w:multiLevelType w:val="multilevel"/>
    <w:tmpl w:val="E2DEE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FD751E"/>
    <w:multiLevelType w:val="multilevel"/>
    <w:tmpl w:val="975E6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5F4A0C"/>
    <w:multiLevelType w:val="multilevel"/>
    <w:tmpl w:val="0A802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E91919"/>
    <w:multiLevelType w:val="multilevel"/>
    <w:tmpl w:val="3684D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4B7184"/>
    <w:multiLevelType w:val="multilevel"/>
    <w:tmpl w:val="36D2A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
  </w:num>
  <w:num w:numId="3">
    <w:abstractNumId w:val="7"/>
  </w:num>
  <w:num w:numId="4">
    <w:abstractNumId w:val="16"/>
  </w:num>
  <w:num w:numId="5">
    <w:abstractNumId w:val="3"/>
  </w:num>
  <w:num w:numId="6">
    <w:abstractNumId w:val="12"/>
  </w:num>
  <w:num w:numId="7">
    <w:abstractNumId w:val="13"/>
  </w:num>
  <w:num w:numId="8">
    <w:abstractNumId w:val="5"/>
  </w:num>
  <w:num w:numId="9">
    <w:abstractNumId w:val="8"/>
  </w:num>
  <w:num w:numId="10">
    <w:abstractNumId w:val="0"/>
  </w:num>
  <w:num w:numId="11">
    <w:abstractNumId w:val="19"/>
  </w:num>
  <w:num w:numId="12">
    <w:abstractNumId w:val="6"/>
  </w:num>
  <w:num w:numId="13">
    <w:abstractNumId w:val="15"/>
  </w:num>
  <w:num w:numId="14">
    <w:abstractNumId w:val="14"/>
  </w:num>
  <w:num w:numId="15">
    <w:abstractNumId w:val="11"/>
  </w:num>
  <w:num w:numId="16">
    <w:abstractNumId w:val="10"/>
  </w:num>
  <w:num w:numId="17">
    <w:abstractNumId w:val="1"/>
  </w:num>
  <w:num w:numId="18">
    <w:abstractNumId w:val="9"/>
  </w:num>
  <w:num w:numId="19">
    <w:abstractNumId w:val="17"/>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184942"/>
    <w:rsid w:val="001F6DDE"/>
    <w:rsid w:val="003E238B"/>
    <w:rsid w:val="005C3B9D"/>
    <w:rsid w:val="006A71BE"/>
    <w:rsid w:val="00751B9F"/>
    <w:rsid w:val="00804578"/>
    <w:rsid w:val="008D5BCB"/>
    <w:rsid w:val="00A0261D"/>
    <w:rsid w:val="00A22EA4"/>
    <w:rsid w:val="00A82CBF"/>
    <w:rsid w:val="00AC37BA"/>
    <w:rsid w:val="00B23FE6"/>
    <w:rsid w:val="00BF2297"/>
    <w:rsid w:val="00C52149"/>
    <w:rsid w:val="00DB3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34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C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paragraph" w:styleId="Nagwek">
    <w:name w:val="header"/>
    <w:basedOn w:val="Normalny"/>
    <w:link w:val="NagwekZnak"/>
    <w:uiPriority w:val="99"/>
    <w:unhideWhenUsed/>
    <w:rsid w:val="00A82C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CBF"/>
  </w:style>
  <w:style w:type="paragraph" w:styleId="Stopka">
    <w:name w:val="footer"/>
    <w:basedOn w:val="Normalny"/>
    <w:link w:val="StopkaZnak"/>
    <w:uiPriority w:val="99"/>
    <w:unhideWhenUsed/>
    <w:rsid w:val="00A82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CBF"/>
  </w:style>
  <w:style w:type="character" w:customStyle="1" w:styleId="markedcontent">
    <w:name w:val="markedcontent"/>
    <w:basedOn w:val="Domylnaczcionkaakapitu"/>
    <w:rsid w:val="0075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09881">
      <w:bodyDiv w:val="1"/>
      <w:marLeft w:val="0"/>
      <w:marRight w:val="0"/>
      <w:marTop w:val="0"/>
      <w:marBottom w:val="0"/>
      <w:divBdr>
        <w:top w:val="none" w:sz="0" w:space="0" w:color="auto"/>
        <w:left w:val="none" w:sz="0" w:space="0" w:color="auto"/>
        <w:bottom w:val="none" w:sz="0" w:space="0" w:color="auto"/>
        <w:right w:val="none" w:sz="0" w:space="0" w:color="auto"/>
      </w:divBdr>
    </w:div>
    <w:div w:id="602960543">
      <w:bodyDiv w:val="1"/>
      <w:marLeft w:val="0"/>
      <w:marRight w:val="0"/>
      <w:marTop w:val="0"/>
      <w:marBottom w:val="0"/>
      <w:divBdr>
        <w:top w:val="none" w:sz="0" w:space="0" w:color="auto"/>
        <w:left w:val="none" w:sz="0" w:space="0" w:color="auto"/>
        <w:bottom w:val="none" w:sz="0" w:space="0" w:color="auto"/>
        <w:right w:val="none" w:sz="0" w:space="0" w:color="auto"/>
      </w:divBdr>
    </w:div>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844327334">
      <w:bodyDiv w:val="1"/>
      <w:marLeft w:val="0"/>
      <w:marRight w:val="0"/>
      <w:marTop w:val="0"/>
      <w:marBottom w:val="0"/>
      <w:divBdr>
        <w:top w:val="none" w:sz="0" w:space="0" w:color="auto"/>
        <w:left w:val="none" w:sz="0" w:space="0" w:color="auto"/>
        <w:bottom w:val="none" w:sz="0" w:space="0" w:color="auto"/>
        <w:right w:val="none" w:sz="0" w:space="0" w:color="auto"/>
      </w:divBdr>
    </w:div>
    <w:div w:id="894243709">
      <w:bodyDiv w:val="1"/>
      <w:marLeft w:val="0"/>
      <w:marRight w:val="0"/>
      <w:marTop w:val="0"/>
      <w:marBottom w:val="0"/>
      <w:divBdr>
        <w:top w:val="none" w:sz="0" w:space="0" w:color="auto"/>
        <w:left w:val="none" w:sz="0" w:space="0" w:color="auto"/>
        <w:bottom w:val="none" w:sz="0" w:space="0" w:color="auto"/>
        <w:right w:val="none" w:sz="0" w:space="0" w:color="auto"/>
      </w:divBdr>
    </w:div>
    <w:div w:id="1581912421">
      <w:bodyDiv w:val="1"/>
      <w:marLeft w:val="0"/>
      <w:marRight w:val="0"/>
      <w:marTop w:val="0"/>
      <w:marBottom w:val="0"/>
      <w:divBdr>
        <w:top w:val="none" w:sz="0" w:space="0" w:color="auto"/>
        <w:left w:val="none" w:sz="0" w:space="0" w:color="auto"/>
        <w:bottom w:val="none" w:sz="0" w:space="0" w:color="auto"/>
        <w:right w:val="none" w:sz="0" w:space="0" w:color="auto"/>
      </w:divBdr>
    </w:div>
    <w:div w:id="1623225779">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Dorota Marszałek</cp:lastModifiedBy>
  <cp:revision>12</cp:revision>
  <dcterms:created xsi:type="dcterms:W3CDTF">2023-02-13T07:14:00Z</dcterms:created>
  <dcterms:modified xsi:type="dcterms:W3CDTF">2023-03-16T10:33:00Z</dcterms:modified>
</cp:coreProperties>
</file>