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CDA" w14:textId="10F8A44F" w:rsidR="00A25970" w:rsidRPr="00730E05" w:rsidRDefault="00A25970" w:rsidP="00A25970">
      <w:pPr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  <w:b/>
        </w:rPr>
        <w:t>Dyscyplina:</w:t>
      </w:r>
      <w:r w:rsidRPr="00730E05">
        <w:rPr>
          <w:rFonts w:asciiTheme="minorHAnsi" w:hAnsiTheme="minorHAnsi" w:cstheme="minorHAnsi"/>
        </w:rPr>
        <w:t xml:space="preserve"> </w:t>
      </w:r>
      <w:r w:rsidRPr="00730E05">
        <w:rPr>
          <w:rFonts w:asciiTheme="minorHAnsi" w:hAnsiTheme="minorHAnsi" w:cstheme="minorHAnsi"/>
          <w:b/>
        </w:rPr>
        <w:t>SZTUKI PLASTYCZNE I KONSERWACJA DZIEŁ SZTUKI</w:t>
      </w:r>
    </w:p>
    <w:p w14:paraId="611A39CD" w14:textId="77777777" w:rsidR="00A25970" w:rsidRPr="00730E05" w:rsidRDefault="00A25970" w:rsidP="00A25970">
      <w:pPr>
        <w:pStyle w:val="Default"/>
        <w:jc w:val="both"/>
        <w:rPr>
          <w:rFonts w:asciiTheme="minorHAnsi" w:hAnsiTheme="minorHAnsi" w:cstheme="minorHAnsi"/>
        </w:rPr>
      </w:pPr>
    </w:p>
    <w:p w14:paraId="462848CF" w14:textId="77777777" w:rsidR="00A25970" w:rsidRPr="00730E05" w:rsidRDefault="00A25970" w:rsidP="00A2597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Tematyka przyszłych rozpraw doktorskich ma dotyczyć  zagadnień</w:t>
      </w:r>
    </w:p>
    <w:p w14:paraId="127E1727" w14:textId="77777777" w:rsidR="00A25970" w:rsidRPr="00730E05" w:rsidRDefault="00A25970" w:rsidP="00A2597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sztuk plastycznych i konserwacji dzieł sztuki oraz zagadnień interdyscyplinarnych. </w:t>
      </w:r>
    </w:p>
    <w:p w14:paraId="0A4AE081" w14:textId="77777777" w:rsidR="00A25970" w:rsidRPr="00730E05" w:rsidRDefault="00A25970" w:rsidP="00A25970">
      <w:pPr>
        <w:pStyle w:val="Default"/>
        <w:ind w:left="284" w:hanging="284"/>
        <w:jc w:val="both"/>
        <w:rPr>
          <w:rFonts w:asciiTheme="minorHAnsi" w:hAnsiTheme="minorHAnsi" w:cstheme="minorHAnsi"/>
        </w:rPr>
      </w:pPr>
    </w:p>
    <w:p w14:paraId="75936437" w14:textId="77777777" w:rsidR="00A25970" w:rsidRPr="00730E05" w:rsidRDefault="00A25970" w:rsidP="00A25970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Postępowanie rekrutacyjne przeprowadzane jest w formie konkursu, w którym ocenie punktowej podlegają: </w:t>
      </w:r>
    </w:p>
    <w:p w14:paraId="32788A64" w14:textId="77777777" w:rsidR="00A25970" w:rsidRPr="00730E05" w:rsidRDefault="00A25970" w:rsidP="00A25970">
      <w:pPr>
        <w:pStyle w:val="Default"/>
        <w:ind w:left="284" w:hanging="284"/>
        <w:jc w:val="both"/>
        <w:rPr>
          <w:rFonts w:asciiTheme="minorHAnsi" w:hAnsiTheme="minorHAnsi" w:cstheme="minorHAnsi"/>
        </w:rPr>
      </w:pPr>
    </w:p>
    <w:p w14:paraId="5561F445" w14:textId="77777777" w:rsidR="00A25970" w:rsidRPr="00703CBF" w:rsidRDefault="00A25970" w:rsidP="00A25970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  <w:u w:val="single"/>
        </w:rPr>
        <w:t>P</w:t>
      </w:r>
      <w:r w:rsidRPr="00730E05">
        <w:rPr>
          <w:rFonts w:asciiTheme="minorHAnsi" w:hAnsiTheme="minorHAnsi" w:cstheme="minorHAnsi"/>
          <w:bCs/>
          <w:u w:val="single"/>
        </w:rPr>
        <w:t>rojekt artystyczno-badawczy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(0-15 pkt.), który może być potencjalnym tematem rozprawy doktorskiej. </w:t>
      </w:r>
    </w:p>
    <w:p w14:paraId="29E4E205" w14:textId="77777777" w:rsidR="00A25970" w:rsidRPr="00730E05" w:rsidRDefault="00A25970" w:rsidP="00A25970">
      <w:pPr>
        <w:pStyle w:val="xmsonormal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  <w:shd w:val="clear" w:color="auto" w:fill="FFFFFF"/>
        </w:rPr>
        <w:t>Projekt powinien być napisany w języku polskim lub angielskim (objętość nie większa niż 10 tys. znaków)  i powinien zawierać dokumentacje wizualną (bibliografia nie wlicza się w ilość znaków określających wielkość tekstu projektu).  </w:t>
      </w:r>
      <w:r w:rsidRPr="00730E05">
        <w:rPr>
          <w:rFonts w:asciiTheme="minorHAnsi" w:hAnsiTheme="minorHAnsi" w:cstheme="minorHAnsi"/>
        </w:rPr>
        <w:t>Projekt ocenia komisja rekrutacyjna dyscypliny sztuki plastyczne i konserwacja dzieł sztuki. Końcową ocenę projektu stanowi średnia punktów przyznanych przez każdego członka komisji w następujących kategoriach:</w:t>
      </w:r>
    </w:p>
    <w:p w14:paraId="4CBFA352" w14:textId="77777777" w:rsidR="00A25970" w:rsidRPr="00730E05" w:rsidRDefault="00A25970" w:rsidP="00A25970">
      <w:pPr>
        <w:pStyle w:val="Default"/>
        <w:numPr>
          <w:ilvl w:val="0"/>
          <w:numId w:val="3"/>
        </w:num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730E05">
        <w:rPr>
          <w:rFonts w:asciiTheme="minorHAnsi" w:hAnsiTheme="minorHAnsi" w:cstheme="minorHAnsi"/>
        </w:rPr>
        <w:t xml:space="preserve">sformułowanie celu projektu artystyczno- badawczego – 0–6 pkt.,  </w:t>
      </w:r>
    </w:p>
    <w:p w14:paraId="6EE961E5" w14:textId="77777777" w:rsidR="00A25970" w:rsidRPr="00730E05" w:rsidRDefault="00A25970" w:rsidP="00A2597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proponowana metodologia artystyczna – 0–4pkt</w:t>
      </w:r>
    </w:p>
    <w:p w14:paraId="0A5D779E" w14:textId="77777777" w:rsidR="00A25970" w:rsidRPr="00730E05" w:rsidRDefault="00A25970" w:rsidP="00A2597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nowatorstwo i wartość poznawcza – 0–5 pkt.,</w:t>
      </w:r>
    </w:p>
    <w:p w14:paraId="3EC2B1C1" w14:textId="77777777" w:rsidR="00A25970" w:rsidRPr="00730E05" w:rsidRDefault="00A25970" w:rsidP="00A2597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E2A0C48" w14:textId="77777777" w:rsidR="00A25970" w:rsidRPr="00730E05" w:rsidRDefault="00A25970" w:rsidP="00A25970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b) </w:t>
      </w:r>
      <w:r w:rsidRPr="00730E05">
        <w:rPr>
          <w:rFonts w:asciiTheme="minorHAnsi" w:hAnsiTheme="minorHAnsi" w:cstheme="minorHAnsi"/>
          <w:bCs/>
          <w:u w:val="single"/>
        </w:rPr>
        <w:t>Rozmowa kwalifikacyjna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(0-20 pkt.), której celem jest sprawdzenie wiedzy i zainteresowań kandydata z zakresu sztuki i kultury w oparciu o złożony projekt   </w:t>
      </w:r>
      <w:r w:rsidRPr="00730E05">
        <w:rPr>
          <w:rFonts w:asciiTheme="minorHAnsi" w:hAnsiTheme="minorHAnsi" w:cstheme="minorHAnsi"/>
          <w:bCs/>
        </w:rPr>
        <w:t>artystyczno- badawczy</w:t>
      </w:r>
      <w:r w:rsidRPr="00730E05">
        <w:rPr>
          <w:rFonts w:asciiTheme="minorHAnsi" w:hAnsiTheme="minorHAnsi" w:cstheme="minorHAnsi"/>
        </w:rPr>
        <w:t xml:space="preserve"> oraz wiedzę ogólną z danej dyscypliny. Rozmowa może być przeprowadzona w języku polskim lub angielskim. Końcową ocenę rozmowy kwalifikacyjnej stanowi średnia punktów przyznanych przez każdego z członków komisji w poszczególnych kategoriach: </w:t>
      </w:r>
    </w:p>
    <w:p w14:paraId="3E2617D3" w14:textId="77777777" w:rsidR="00A25970" w:rsidRPr="00730E05" w:rsidRDefault="00A25970" w:rsidP="00A25970">
      <w:pPr>
        <w:pStyle w:val="Defaul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umiejętność ustnej prezentacji, uzasadnienia i obrony projektu badawczego – 0-10 pkt</w:t>
      </w:r>
    </w:p>
    <w:p w14:paraId="566CC22F" w14:textId="77777777" w:rsidR="00A25970" w:rsidRPr="00730E05" w:rsidRDefault="00A25970" w:rsidP="00A25970">
      <w:pPr>
        <w:pStyle w:val="Defaul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umiejętność prowadzenia dyskusji z zakresu sztuki – 0–5 pkt.</w:t>
      </w:r>
    </w:p>
    <w:p w14:paraId="25625852" w14:textId="77777777" w:rsidR="00A25970" w:rsidRPr="00730E05" w:rsidRDefault="00A25970" w:rsidP="00A25970">
      <w:pPr>
        <w:pStyle w:val="Defaul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ogólna wiedza w zakresie danej dyscypliny 0–5 pkt.</w:t>
      </w:r>
    </w:p>
    <w:p w14:paraId="48E3140F" w14:textId="77777777" w:rsidR="00A25970" w:rsidRPr="00730E05" w:rsidRDefault="00A25970" w:rsidP="00A25970">
      <w:pPr>
        <w:pStyle w:val="Default"/>
        <w:rPr>
          <w:rFonts w:asciiTheme="minorHAnsi" w:hAnsiTheme="minorHAnsi" w:cstheme="minorHAnsi"/>
        </w:rPr>
      </w:pPr>
    </w:p>
    <w:p w14:paraId="4A856E39" w14:textId="77777777" w:rsidR="00A25970" w:rsidRPr="00730E05" w:rsidRDefault="00A25970" w:rsidP="00A25970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c) </w:t>
      </w:r>
      <w:r w:rsidRPr="00730E05">
        <w:rPr>
          <w:rFonts w:asciiTheme="minorHAnsi" w:hAnsiTheme="minorHAnsi" w:cstheme="minorHAnsi"/>
          <w:u w:val="single"/>
        </w:rPr>
        <w:t>Ocena aktywności</w:t>
      </w:r>
      <w:r w:rsidRPr="00730E05">
        <w:rPr>
          <w:rFonts w:asciiTheme="minorHAnsi" w:hAnsiTheme="minorHAnsi" w:cstheme="minorHAnsi"/>
          <w:b/>
        </w:rPr>
        <w:t xml:space="preserve"> </w:t>
      </w:r>
      <w:r w:rsidRPr="00730E05">
        <w:rPr>
          <w:rFonts w:asciiTheme="minorHAnsi" w:hAnsiTheme="minorHAnsi" w:cstheme="minorHAnsi"/>
          <w:u w:val="single"/>
        </w:rPr>
        <w:t xml:space="preserve">artystyczno- badawczej z ostatnich 5 lat </w:t>
      </w:r>
      <w:r w:rsidRPr="00730E05">
        <w:rPr>
          <w:rFonts w:asciiTheme="minorHAnsi" w:hAnsiTheme="minorHAnsi" w:cstheme="minorHAnsi"/>
          <w:b/>
        </w:rPr>
        <w:t xml:space="preserve"> (</w:t>
      </w:r>
      <w:r w:rsidRPr="00730E05">
        <w:rPr>
          <w:rFonts w:asciiTheme="minorHAnsi" w:hAnsiTheme="minorHAnsi" w:cstheme="minorHAnsi"/>
        </w:rPr>
        <w:t xml:space="preserve">0-7 pkt.): </w:t>
      </w:r>
    </w:p>
    <w:p w14:paraId="7BE25453" w14:textId="77777777" w:rsidR="00A25970" w:rsidRPr="00730E05" w:rsidRDefault="00A25970" w:rsidP="00A25970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wystawy indywidualne i zbiorowe – 0–5 pkt,</w:t>
      </w:r>
    </w:p>
    <w:p w14:paraId="34C9E944" w14:textId="77777777" w:rsidR="00A25970" w:rsidRPr="00730E05" w:rsidRDefault="00A25970" w:rsidP="00A25970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nagrody i wyróżnienia– 0–1 pkt,</w:t>
      </w:r>
    </w:p>
    <w:p w14:paraId="4106ABF2" w14:textId="77777777" w:rsidR="00A25970" w:rsidRPr="00730E05" w:rsidRDefault="00A25970" w:rsidP="00A25970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uzyskanie stypendiów m. in. ministerialnych– 0–1 pkt,</w:t>
      </w:r>
    </w:p>
    <w:p w14:paraId="37FF3F60" w14:textId="77777777" w:rsidR="009C77DB" w:rsidRDefault="009C77DB"/>
    <w:sectPr w:rsidR="009C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5DA"/>
    <w:multiLevelType w:val="hybridMultilevel"/>
    <w:tmpl w:val="6AC45C60"/>
    <w:lvl w:ilvl="0" w:tplc="C1021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45DB6"/>
    <w:multiLevelType w:val="hybridMultilevel"/>
    <w:tmpl w:val="84D0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14463"/>
    <w:multiLevelType w:val="hybridMultilevel"/>
    <w:tmpl w:val="92BE0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0227"/>
    <w:multiLevelType w:val="hybridMultilevel"/>
    <w:tmpl w:val="63205E12"/>
    <w:lvl w:ilvl="0" w:tplc="C10212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A43EC"/>
    <w:multiLevelType w:val="hybridMultilevel"/>
    <w:tmpl w:val="DAC2C5F8"/>
    <w:lvl w:ilvl="0" w:tplc="C10212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B9"/>
    <w:rsid w:val="009C77DB"/>
    <w:rsid w:val="00A25970"/>
    <w:rsid w:val="00AE37B9"/>
    <w:rsid w:val="00D73976"/>
    <w:rsid w:val="00E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3794"/>
  <w15:chartTrackingRefBased/>
  <w15:docId w15:val="{74DE8AFD-61E2-4209-B776-A3C8A592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A25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A2597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3</cp:revision>
  <dcterms:created xsi:type="dcterms:W3CDTF">2023-02-07T11:06:00Z</dcterms:created>
  <dcterms:modified xsi:type="dcterms:W3CDTF">2023-03-16T08:39:00Z</dcterms:modified>
</cp:coreProperties>
</file>