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D542" w14:textId="18ADD44E" w:rsidR="0001206D" w:rsidRPr="0001206D" w:rsidRDefault="0001206D" w:rsidP="00C161B4">
      <w:pPr>
        <w:shd w:val="clear" w:color="auto" w:fill="FFFFFF"/>
        <w:spacing w:after="216" w:line="240" w:lineRule="auto"/>
        <w:textAlignment w:val="baseline"/>
        <w:rPr>
          <w:rFonts w:eastAsia="Times New Roman" w:cstheme="minorHAnsi"/>
          <w:color w:val="000000"/>
          <w:sz w:val="24"/>
          <w:szCs w:val="24"/>
          <w:lang w:val="en-GB" w:eastAsia="pl-PL"/>
        </w:rPr>
      </w:pPr>
      <w:bookmarkStart w:id="0" w:name="_Hlk129855784"/>
      <w:r w:rsidRPr="00C45666">
        <w:rPr>
          <w:rStyle w:val="markedcontent"/>
          <w:rFonts w:cstheme="minorHAnsi"/>
          <w:b/>
          <w:bCs/>
          <w:sz w:val="24"/>
          <w:szCs w:val="24"/>
          <w:lang w:val="en-US"/>
        </w:rPr>
        <w:t>Field:  Natural Sciences,  Discipline:</w:t>
      </w:r>
      <w:bookmarkEnd w:id="0"/>
      <w:r w:rsidRPr="00C45666">
        <w:rPr>
          <w:rStyle w:val="markedcontent"/>
          <w:rFonts w:cstheme="minorHAnsi"/>
          <w:b/>
          <w:bCs/>
          <w:sz w:val="24"/>
          <w:szCs w:val="24"/>
          <w:lang w:val="en-US"/>
        </w:rPr>
        <w:t xml:space="preserve">  Biological Sciences</w:t>
      </w:r>
    </w:p>
    <w:p w14:paraId="67BE8FA0" w14:textId="77777777" w:rsidR="00E11B56" w:rsidRPr="00E11B56" w:rsidRDefault="00C161B4" w:rsidP="00E11B56">
      <w:pPr>
        <w:shd w:val="clear" w:color="auto" w:fill="FFFFFF"/>
        <w:spacing w:after="216" w:line="240" w:lineRule="auto"/>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 xml:space="preserve">1) An eligible candidate for the Doctoral School in Biological Sciences must hold a Master’s degree or an equivalent degree </w:t>
      </w:r>
      <w:r w:rsidR="00E11B56" w:rsidRPr="00E11B56">
        <w:rPr>
          <w:rFonts w:eastAsia="Times New Roman" w:cstheme="minorHAnsi"/>
          <w:color w:val="000000"/>
          <w:sz w:val="24"/>
          <w:szCs w:val="24"/>
          <w:lang w:val="en-GB" w:eastAsia="pl-PL"/>
        </w:rPr>
        <w:t>in the natural sciences.</w:t>
      </w:r>
    </w:p>
    <w:p w14:paraId="1498DFFE" w14:textId="77777777" w:rsidR="00E11B56" w:rsidRPr="00E11B56" w:rsidRDefault="00E11B56" w:rsidP="00E11B56">
      <w:pPr>
        <w:shd w:val="clear" w:color="auto" w:fill="FFFFFF"/>
        <w:spacing w:after="216" w:line="240" w:lineRule="auto"/>
        <w:textAlignment w:val="baseline"/>
        <w:rPr>
          <w:rFonts w:eastAsia="Times New Roman" w:cstheme="minorHAnsi"/>
          <w:color w:val="000000"/>
          <w:sz w:val="24"/>
          <w:szCs w:val="24"/>
          <w:lang w:val="en-GB" w:eastAsia="pl-PL"/>
        </w:rPr>
      </w:pPr>
      <w:r w:rsidRPr="00E11B56">
        <w:rPr>
          <w:rFonts w:eastAsia="Times New Roman" w:cstheme="minorHAnsi"/>
          <w:color w:val="000000"/>
          <w:sz w:val="24"/>
          <w:szCs w:val="24"/>
          <w:lang w:val="en-GB" w:eastAsia="pl-PL"/>
        </w:rPr>
        <w:t>Persons who hold a master's degree, a master's degree in engineering or an equivalent degree obtained in a field other than science and natural sciences may also apply for admission. In this case, on the basis of the documents presented, the Recruitment Committee decides whether to admit the application.</w:t>
      </w:r>
    </w:p>
    <w:p w14:paraId="1F5F5762" w14:textId="71D44749" w:rsidR="00C161B4" w:rsidRPr="0001206D" w:rsidRDefault="00E11B56" w:rsidP="00E11B56">
      <w:pPr>
        <w:shd w:val="clear" w:color="auto" w:fill="FFFFFF"/>
        <w:spacing w:after="216" w:line="240" w:lineRule="auto"/>
        <w:textAlignment w:val="baseline"/>
        <w:rPr>
          <w:rFonts w:eastAsia="Times New Roman" w:cstheme="minorHAnsi"/>
          <w:color w:val="000000"/>
          <w:sz w:val="24"/>
          <w:szCs w:val="24"/>
          <w:lang w:val="en-GB" w:eastAsia="pl-PL"/>
        </w:rPr>
      </w:pPr>
      <w:r w:rsidRPr="00E11B56">
        <w:rPr>
          <w:rFonts w:eastAsia="Times New Roman" w:cstheme="minorHAnsi"/>
          <w:color w:val="000000"/>
          <w:sz w:val="24"/>
          <w:szCs w:val="24"/>
          <w:lang w:val="en-GB" w:eastAsia="pl-PL"/>
        </w:rPr>
        <w:t>The candidate presents a written consent of the potential supervisor from among the persons listed in the list of supervisors on the UKEN Doctoral School website or another UKEN employee holding a professor's degree or a postdoctoral degree</w:t>
      </w:r>
      <w:r w:rsidR="00C161B4" w:rsidRPr="0001206D">
        <w:rPr>
          <w:rFonts w:eastAsia="Times New Roman" w:cstheme="minorHAnsi"/>
          <w:color w:val="000000"/>
          <w:sz w:val="24"/>
          <w:szCs w:val="24"/>
          <w:lang w:val="en-GB" w:eastAsia="pl-PL"/>
        </w:rPr>
        <w:t>.</w:t>
      </w:r>
    </w:p>
    <w:p w14:paraId="27A80F2A" w14:textId="77777777" w:rsidR="00C161B4" w:rsidRPr="0001206D" w:rsidRDefault="00C161B4" w:rsidP="00C161B4">
      <w:pPr>
        <w:shd w:val="clear" w:color="auto" w:fill="FFFFFF"/>
        <w:spacing w:after="216" w:line="240" w:lineRule="auto"/>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2) The subject of a prospective doctoral dissertation may be related to the following research areas:</w:t>
      </w:r>
    </w:p>
    <w:p w14:paraId="755A7973" w14:textId="77777777" w:rsidR="00C161B4" w:rsidRPr="0001206D"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1206D">
        <w:rPr>
          <w:rFonts w:eastAsia="Times New Roman" w:cstheme="minorHAnsi"/>
          <w:color w:val="000000"/>
          <w:sz w:val="24"/>
          <w:szCs w:val="24"/>
          <w:lang w:eastAsia="pl-PL"/>
        </w:rPr>
        <w:t>human</w:t>
      </w:r>
      <w:proofErr w:type="spellEnd"/>
      <w:r w:rsidRPr="0001206D">
        <w:rPr>
          <w:rFonts w:eastAsia="Times New Roman" w:cstheme="minorHAnsi"/>
          <w:color w:val="000000"/>
          <w:sz w:val="24"/>
          <w:szCs w:val="24"/>
          <w:lang w:eastAsia="pl-PL"/>
        </w:rPr>
        <w:t xml:space="preserve"> </w:t>
      </w:r>
      <w:proofErr w:type="spellStart"/>
      <w:r w:rsidRPr="0001206D">
        <w:rPr>
          <w:rFonts w:eastAsia="Times New Roman" w:cstheme="minorHAnsi"/>
          <w:color w:val="000000"/>
          <w:sz w:val="24"/>
          <w:szCs w:val="24"/>
          <w:lang w:eastAsia="pl-PL"/>
        </w:rPr>
        <w:t>biology</w:t>
      </w:r>
      <w:proofErr w:type="spellEnd"/>
    </w:p>
    <w:p w14:paraId="2AF21DA6" w14:textId="63CF9D0E" w:rsidR="00C161B4"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1206D">
        <w:rPr>
          <w:rFonts w:eastAsia="Times New Roman" w:cstheme="minorHAnsi"/>
          <w:color w:val="000000"/>
          <w:sz w:val="24"/>
          <w:szCs w:val="24"/>
          <w:lang w:eastAsia="pl-PL"/>
        </w:rPr>
        <w:t>molecular</w:t>
      </w:r>
      <w:proofErr w:type="spellEnd"/>
      <w:r w:rsidRPr="0001206D">
        <w:rPr>
          <w:rFonts w:eastAsia="Times New Roman" w:cstheme="minorHAnsi"/>
          <w:color w:val="000000"/>
          <w:sz w:val="24"/>
          <w:szCs w:val="24"/>
          <w:lang w:eastAsia="pl-PL"/>
        </w:rPr>
        <w:t xml:space="preserve"> and </w:t>
      </w:r>
      <w:proofErr w:type="spellStart"/>
      <w:r w:rsidRPr="0001206D">
        <w:rPr>
          <w:rFonts w:eastAsia="Times New Roman" w:cstheme="minorHAnsi"/>
          <w:color w:val="000000"/>
          <w:sz w:val="24"/>
          <w:szCs w:val="24"/>
          <w:lang w:eastAsia="pl-PL"/>
        </w:rPr>
        <w:t>cellular</w:t>
      </w:r>
      <w:proofErr w:type="spellEnd"/>
      <w:r w:rsidRPr="0001206D">
        <w:rPr>
          <w:rFonts w:eastAsia="Times New Roman" w:cstheme="minorHAnsi"/>
          <w:color w:val="000000"/>
          <w:sz w:val="24"/>
          <w:szCs w:val="24"/>
          <w:lang w:eastAsia="pl-PL"/>
        </w:rPr>
        <w:t xml:space="preserve"> </w:t>
      </w:r>
      <w:proofErr w:type="spellStart"/>
      <w:r w:rsidRPr="0001206D">
        <w:rPr>
          <w:rFonts w:eastAsia="Times New Roman" w:cstheme="minorHAnsi"/>
          <w:color w:val="000000"/>
          <w:sz w:val="24"/>
          <w:szCs w:val="24"/>
          <w:lang w:eastAsia="pl-PL"/>
        </w:rPr>
        <w:t>biology</w:t>
      </w:r>
      <w:proofErr w:type="spellEnd"/>
    </w:p>
    <w:p w14:paraId="2EC915C7" w14:textId="23DA613B" w:rsidR="00C45666" w:rsidRPr="0001206D" w:rsidRDefault="00C45666"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Pr>
          <w:rFonts w:eastAsia="Times New Roman" w:cstheme="minorHAnsi"/>
          <w:color w:val="000000"/>
          <w:sz w:val="24"/>
          <w:szCs w:val="24"/>
          <w:lang w:eastAsia="pl-PL"/>
        </w:rPr>
        <w:t>biochemistry</w:t>
      </w:r>
      <w:proofErr w:type="spellEnd"/>
    </w:p>
    <w:p w14:paraId="2568404C" w14:textId="77777777" w:rsidR="00C161B4" w:rsidRPr="0001206D"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1206D">
        <w:rPr>
          <w:rFonts w:eastAsia="Times New Roman" w:cstheme="minorHAnsi"/>
          <w:color w:val="000000"/>
          <w:sz w:val="24"/>
          <w:szCs w:val="24"/>
          <w:lang w:eastAsia="pl-PL"/>
        </w:rPr>
        <w:t>ecotoxicology</w:t>
      </w:r>
      <w:proofErr w:type="spellEnd"/>
    </w:p>
    <w:p w14:paraId="2B777907" w14:textId="77777777" w:rsidR="00C161B4" w:rsidRPr="0001206D"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1206D">
        <w:rPr>
          <w:rFonts w:eastAsia="Times New Roman" w:cstheme="minorHAnsi"/>
          <w:color w:val="000000"/>
          <w:sz w:val="24"/>
          <w:szCs w:val="24"/>
          <w:lang w:eastAsia="pl-PL"/>
        </w:rPr>
        <w:t>phytosociology</w:t>
      </w:r>
      <w:proofErr w:type="spellEnd"/>
    </w:p>
    <w:p w14:paraId="216ADE15" w14:textId="09A39674" w:rsidR="00C161B4" w:rsidRPr="0001206D"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r w:rsidRPr="0001206D">
        <w:rPr>
          <w:rFonts w:eastAsia="Times New Roman" w:cstheme="minorHAnsi"/>
          <w:color w:val="000000"/>
          <w:sz w:val="24"/>
          <w:szCs w:val="24"/>
          <w:lang w:eastAsia="pl-PL"/>
        </w:rPr>
        <w:t xml:space="preserve">plant </w:t>
      </w:r>
      <w:proofErr w:type="spellStart"/>
      <w:r w:rsidRPr="0001206D">
        <w:rPr>
          <w:rFonts w:eastAsia="Times New Roman" w:cstheme="minorHAnsi"/>
          <w:color w:val="000000"/>
          <w:sz w:val="24"/>
          <w:szCs w:val="24"/>
          <w:lang w:eastAsia="pl-PL"/>
        </w:rPr>
        <w:t>physiology</w:t>
      </w:r>
      <w:proofErr w:type="spellEnd"/>
      <w:r w:rsidR="00C45666">
        <w:rPr>
          <w:rFonts w:eastAsia="Times New Roman" w:cstheme="minorHAnsi"/>
          <w:color w:val="000000"/>
          <w:sz w:val="24"/>
          <w:szCs w:val="24"/>
          <w:lang w:eastAsia="pl-PL"/>
        </w:rPr>
        <w:t xml:space="preserve"> and </w:t>
      </w:r>
      <w:proofErr w:type="spellStart"/>
      <w:r w:rsidR="00C45666">
        <w:rPr>
          <w:rFonts w:eastAsia="Times New Roman" w:cstheme="minorHAnsi"/>
          <w:color w:val="000000"/>
          <w:sz w:val="24"/>
          <w:szCs w:val="24"/>
          <w:lang w:eastAsia="pl-PL"/>
        </w:rPr>
        <w:t>biology</w:t>
      </w:r>
      <w:proofErr w:type="spellEnd"/>
    </w:p>
    <w:p w14:paraId="1BD68B9F" w14:textId="77777777" w:rsidR="00C161B4" w:rsidRPr="0001206D"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1206D">
        <w:rPr>
          <w:rFonts w:eastAsia="Times New Roman" w:cstheme="minorHAnsi"/>
          <w:color w:val="000000"/>
          <w:sz w:val="24"/>
          <w:szCs w:val="24"/>
          <w:lang w:eastAsia="pl-PL"/>
        </w:rPr>
        <w:t>animal</w:t>
      </w:r>
      <w:proofErr w:type="spellEnd"/>
      <w:r w:rsidRPr="0001206D">
        <w:rPr>
          <w:rFonts w:eastAsia="Times New Roman" w:cstheme="minorHAnsi"/>
          <w:color w:val="000000"/>
          <w:sz w:val="24"/>
          <w:szCs w:val="24"/>
          <w:lang w:eastAsia="pl-PL"/>
        </w:rPr>
        <w:t xml:space="preserve"> </w:t>
      </w:r>
      <w:proofErr w:type="spellStart"/>
      <w:r w:rsidRPr="0001206D">
        <w:rPr>
          <w:rFonts w:eastAsia="Times New Roman" w:cstheme="minorHAnsi"/>
          <w:color w:val="000000"/>
          <w:sz w:val="24"/>
          <w:szCs w:val="24"/>
          <w:lang w:eastAsia="pl-PL"/>
        </w:rPr>
        <w:t>physiology</w:t>
      </w:r>
      <w:proofErr w:type="spellEnd"/>
    </w:p>
    <w:p w14:paraId="59295BD0" w14:textId="77777777" w:rsidR="00C161B4" w:rsidRPr="0001206D"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1206D">
        <w:rPr>
          <w:rFonts w:eastAsia="Times New Roman" w:cstheme="minorHAnsi"/>
          <w:color w:val="000000"/>
          <w:sz w:val="24"/>
          <w:szCs w:val="24"/>
          <w:lang w:eastAsia="pl-PL"/>
        </w:rPr>
        <w:t>parasitology</w:t>
      </w:r>
      <w:proofErr w:type="spellEnd"/>
    </w:p>
    <w:p w14:paraId="22B420FE" w14:textId="61714589" w:rsidR="00C161B4" w:rsidRPr="0001206D" w:rsidRDefault="00C161B4" w:rsidP="0001206D">
      <w:pPr>
        <w:numPr>
          <w:ilvl w:val="2"/>
          <w:numId w:val="30"/>
        </w:numPr>
        <w:shd w:val="clear" w:color="auto" w:fill="FFFFFF"/>
        <w:spacing w:after="0" w:line="240" w:lineRule="auto"/>
        <w:ind w:left="426"/>
        <w:textAlignment w:val="baseline"/>
        <w:rPr>
          <w:rFonts w:eastAsia="Times New Roman" w:cstheme="minorHAnsi"/>
          <w:color w:val="000000"/>
          <w:sz w:val="24"/>
          <w:szCs w:val="24"/>
          <w:lang w:eastAsia="pl-PL"/>
        </w:rPr>
      </w:pPr>
      <w:r w:rsidRPr="0001206D">
        <w:rPr>
          <w:rFonts w:eastAsia="Times New Roman" w:cstheme="minorHAnsi"/>
          <w:color w:val="000000"/>
          <w:sz w:val="24"/>
          <w:szCs w:val="24"/>
          <w:lang w:eastAsia="pl-PL"/>
        </w:rPr>
        <w:t xml:space="preserve">plant </w:t>
      </w:r>
      <w:proofErr w:type="spellStart"/>
      <w:r w:rsidRPr="0001206D">
        <w:rPr>
          <w:rFonts w:eastAsia="Times New Roman" w:cstheme="minorHAnsi"/>
          <w:color w:val="000000"/>
          <w:sz w:val="24"/>
          <w:szCs w:val="24"/>
          <w:lang w:eastAsia="pl-PL"/>
        </w:rPr>
        <w:t>taxonomy</w:t>
      </w:r>
      <w:proofErr w:type="spellEnd"/>
    </w:p>
    <w:p w14:paraId="51857B86" w14:textId="77777777" w:rsidR="00C161B4" w:rsidRPr="0001206D" w:rsidRDefault="00C161B4" w:rsidP="00C161B4">
      <w:pPr>
        <w:shd w:val="clear" w:color="auto" w:fill="FFFFFF"/>
        <w:spacing w:after="0" w:line="240" w:lineRule="auto"/>
        <w:textAlignment w:val="baseline"/>
        <w:rPr>
          <w:rFonts w:eastAsia="Times New Roman" w:cstheme="minorHAnsi"/>
          <w:color w:val="000000"/>
          <w:sz w:val="24"/>
          <w:szCs w:val="24"/>
          <w:lang w:eastAsia="pl-PL"/>
        </w:rPr>
      </w:pPr>
    </w:p>
    <w:p w14:paraId="73626F5C" w14:textId="77777777" w:rsidR="00C161B4" w:rsidRPr="0001206D" w:rsidRDefault="00C161B4" w:rsidP="00C161B4">
      <w:pPr>
        <w:shd w:val="clear" w:color="auto" w:fill="FFFFFF"/>
        <w:spacing w:after="216" w:line="240" w:lineRule="auto"/>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3) The recruitment procedure is competitive. Points are assigned for each stage of the evaluation process:</w:t>
      </w:r>
    </w:p>
    <w:p w14:paraId="22571A61" w14:textId="77777777" w:rsidR="00C161B4" w:rsidRPr="0001206D" w:rsidRDefault="00C161B4" w:rsidP="00C161B4">
      <w:pPr>
        <w:shd w:val="clear" w:color="auto" w:fill="FFFFFF"/>
        <w:spacing w:after="216" w:line="240" w:lineRule="auto"/>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a) A </w:t>
      </w:r>
      <w:r w:rsidRPr="0001206D">
        <w:rPr>
          <w:rFonts w:eastAsia="Times New Roman" w:cstheme="minorHAnsi"/>
          <w:b/>
          <w:bCs/>
          <w:color w:val="000000"/>
          <w:sz w:val="24"/>
          <w:szCs w:val="24"/>
          <w:lang w:val="en-GB" w:eastAsia="pl-PL"/>
        </w:rPr>
        <w:t>research proposal </w:t>
      </w:r>
      <w:r w:rsidRPr="0001206D">
        <w:rPr>
          <w:rFonts w:eastAsia="Times New Roman" w:cstheme="minorHAnsi"/>
          <w:color w:val="000000"/>
          <w:sz w:val="24"/>
          <w:szCs w:val="24"/>
          <w:lang w:val="en-GB" w:eastAsia="pl-PL"/>
        </w:rPr>
        <w:t>(0-15 pts.), which may be an outline of the prospective PhD dissertation. The proposal should be written in Polish or English and should not be shorter than 10 000 and not longer than 18 000 characters without spaces (excluding bibliography). The proposal is evaluated by two reviewers representing the discipline, appointed by the chairperson of the selection committee from among researchers entitled to supervise PhD projects. The average of points granted by each of the reviewers in the following categories constitutes the final evaluation of the research project:</w:t>
      </w:r>
    </w:p>
    <w:p w14:paraId="029BBBC1" w14:textId="77777777" w:rsidR="00C161B4" w:rsidRPr="0001206D" w:rsidRDefault="00C161B4" w:rsidP="0001206D">
      <w:pPr>
        <w:numPr>
          <w:ilvl w:val="2"/>
          <w:numId w:val="3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formulating the research objective – 0-3 pts.</w:t>
      </w:r>
    </w:p>
    <w:p w14:paraId="2B7E9DA7" w14:textId="77777777" w:rsidR="00C161B4" w:rsidRPr="0001206D" w:rsidRDefault="00C161B4" w:rsidP="0001206D">
      <w:pPr>
        <w:numPr>
          <w:ilvl w:val="2"/>
          <w:numId w:val="3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knowledge of the current state of research – 0-3 pts.</w:t>
      </w:r>
    </w:p>
    <w:p w14:paraId="3372CE89" w14:textId="77777777" w:rsidR="00C161B4" w:rsidRPr="0001206D" w:rsidRDefault="00C161B4" w:rsidP="0001206D">
      <w:pPr>
        <w:numPr>
          <w:ilvl w:val="2"/>
          <w:numId w:val="3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1206D">
        <w:rPr>
          <w:rFonts w:eastAsia="Times New Roman" w:cstheme="minorHAnsi"/>
          <w:color w:val="000000"/>
          <w:sz w:val="24"/>
          <w:szCs w:val="24"/>
          <w:lang w:eastAsia="pl-PL"/>
        </w:rPr>
        <w:t>proposed</w:t>
      </w:r>
      <w:proofErr w:type="spellEnd"/>
      <w:r w:rsidRPr="0001206D">
        <w:rPr>
          <w:rFonts w:eastAsia="Times New Roman" w:cstheme="minorHAnsi"/>
          <w:color w:val="000000"/>
          <w:sz w:val="24"/>
          <w:szCs w:val="24"/>
          <w:lang w:eastAsia="pl-PL"/>
        </w:rPr>
        <w:t xml:space="preserve"> </w:t>
      </w:r>
      <w:proofErr w:type="spellStart"/>
      <w:r w:rsidRPr="0001206D">
        <w:rPr>
          <w:rFonts w:eastAsia="Times New Roman" w:cstheme="minorHAnsi"/>
          <w:color w:val="000000"/>
          <w:sz w:val="24"/>
          <w:szCs w:val="24"/>
          <w:lang w:eastAsia="pl-PL"/>
        </w:rPr>
        <w:t>research</w:t>
      </w:r>
      <w:proofErr w:type="spellEnd"/>
      <w:r w:rsidRPr="0001206D">
        <w:rPr>
          <w:rFonts w:eastAsia="Times New Roman" w:cstheme="minorHAnsi"/>
          <w:color w:val="000000"/>
          <w:sz w:val="24"/>
          <w:szCs w:val="24"/>
          <w:lang w:eastAsia="pl-PL"/>
        </w:rPr>
        <w:t xml:space="preserve"> </w:t>
      </w:r>
      <w:proofErr w:type="spellStart"/>
      <w:r w:rsidRPr="0001206D">
        <w:rPr>
          <w:rFonts w:eastAsia="Times New Roman" w:cstheme="minorHAnsi"/>
          <w:color w:val="000000"/>
          <w:sz w:val="24"/>
          <w:szCs w:val="24"/>
          <w:lang w:eastAsia="pl-PL"/>
        </w:rPr>
        <w:t>methodology</w:t>
      </w:r>
      <w:proofErr w:type="spellEnd"/>
      <w:r w:rsidRPr="0001206D">
        <w:rPr>
          <w:rFonts w:eastAsia="Times New Roman" w:cstheme="minorHAnsi"/>
          <w:color w:val="000000"/>
          <w:sz w:val="24"/>
          <w:szCs w:val="24"/>
          <w:lang w:eastAsia="pl-PL"/>
        </w:rPr>
        <w:t xml:space="preserve"> – 0-3 </w:t>
      </w:r>
      <w:proofErr w:type="spellStart"/>
      <w:r w:rsidRPr="0001206D">
        <w:rPr>
          <w:rFonts w:eastAsia="Times New Roman" w:cstheme="minorHAnsi"/>
          <w:color w:val="000000"/>
          <w:sz w:val="24"/>
          <w:szCs w:val="24"/>
          <w:lang w:eastAsia="pl-PL"/>
        </w:rPr>
        <w:t>pts</w:t>
      </w:r>
      <w:proofErr w:type="spellEnd"/>
      <w:r w:rsidRPr="0001206D">
        <w:rPr>
          <w:rFonts w:eastAsia="Times New Roman" w:cstheme="minorHAnsi"/>
          <w:color w:val="000000"/>
          <w:sz w:val="24"/>
          <w:szCs w:val="24"/>
          <w:lang w:eastAsia="pl-PL"/>
        </w:rPr>
        <w:t>.</w:t>
      </w:r>
    </w:p>
    <w:p w14:paraId="566A3775" w14:textId="77777777" w:rsidR="00C161B4" w:rsidRPr="0001206D" w:rsidRDefault="00C161B4" w:rsidP="0001206D">
      <w:pPr>
        <w:numPr>
          <w:ilvl w:val="2"/>
          <w:numId w:val="3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originality and cognitive value – 0-3 pts.</w:t>
      </w:r>
    </w:p>
    <w:p w14:paraId="43DE6D9A" w14:textId="6BB29A8F" w:rsidR="00C161B4" w:rsidRPr="0001206D" w:rsidRDefault="00C161B4" w:rsidP="0001206D">
      <w:pPr>
        <w:numPr>
          <w:ilvl w:val="2"/>
          <w:numId w:val="3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feasibility and validity of the project – 0-3 pts.</w:t>
      </w:r>
    </w:p>
    <w:p w14:paraId="3DE05031" w14:textId="77777777" w:rsidR="00C161B4" w:rsidRPr="0001206D" w:rsidRDefault="00C161B4" w:rsidP="00C161B4">
      <w:pPr>
        <w:shd w:val="clear" w:color="auto" w:fill="FFFFFF"/>
        <w:spacing w:after="0" w:line="240" w:lineRule="auto"/>
        <w:textAlignment w:val="baseline"/>
        <w:rPr>
          <w:rFonts w:eastAsia="Times New Roman" w:cstheme="minorHAnsi"/>
          <w:color w:val="000000"/>
          <w:sz w:val="24"/>
          <w:szCs w:val="24"/>
          <w:lang w:val="en-GB" w:eastAsia="pl-PL"/>
        </w:rPr>
      </w:pPr>
    </w:p>
    <w:p w14:paraId="471F8E94" w14:textId="77777777" w:rsidR="00C161B4" w:rsidRPr="0001206D" w:rsidRDefault="00C161B4" w:rsidP="00C161B4">
      <w:pPr>
        <w:shd w:val="clear" w:color="auto" w:fill="FFFFFF"/>
        <w:spacing w:after="216" w:line="240" w:lineRule="auto"/>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b) An </w:t>
      </w:r>
      <w:r w:rsidRPr="0001206D">
        <w:rPr>
          <w:rFonts w:eastAsia="Times New Roman" w:cstheme="minorHAnsi"/>
          <w:b/>
          <w:bCs/>
          <w:color w:val="000000"/>
          <w:sz w:val="24"/>
          <w:szCs w:val="24"/>
          <w:lang w:val="en-GB" w:eastAsia="pl-PL"/>
        </w:rPr>
        <w:t>interview</w:t>
      </w:r>
      <w:r w:rsidRPr="0001206D">
        <w:rPr>
          <w:rFonts w:eastAsia="Times New Roman" w:cstheme="minorHAnsi"/>
          <w:color w:val="000000"/>
          <w:sz w:val="24"/>
          <w:szCs w:val="24"/>
          <w:lang w:val="en-GB" w:eastAsia="pl-PL"/>
        </w:rPr>
        <w:t>(0-20 pts.), the aim of which is to verify  the candidate’s competence and research interests of in relation to the submitted project as well as their general knowledge within the discipline. The interview may be conducted in Polish or, by consent of the chairperson of the selection committee, in English. The final evaluation of the interview is the average of points awarded by each member of the selection committee in the following categories:</w:t>
      </w:r>
    </w:p>
    <w:p w14:paraId="20AD913E" w14:textId="77777777" w:rsidR="00C161B4" w:rsidRPr="0001206D" w:rsidRDefault="00C161B4" w:rsidP="0001206D">
      <w:pPr>
        <w:numPr>
          <w:ilvl w:val="2"/>
          <w:numId w:val="3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oral presentation of the research project (without a multimedia presentation) – 0-5 pts.</w:t>
      </w:r>
    </w:p>
    <w:p w14:paraId="3DA9CA52" w14:textId="77777777" w:rsidR="00C161B4" w:rsidRPr="0001206D" w:rsidRDefault="00C161B4" w:rsidP="0001206D">
      <w:pPr>
        <w:numPr>
          <w:ilvl w:val="2"/>
          <w:numId w:val="3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 xml:space="preserve">justification / </w:t>
      </w:r>
      <w:proofErr w:type="spellStart"/>
      <w:r w:rsidRPr="0001206D">
        <w:rPr>
          <w:rFonts w:eastAsia="Times New Roman" w:cstheme="minorHAnsi"/>
          <w:color w:val="000000"/>
          <w:sz w:val="24"/>
          <w:szCs w:val="24"/>
          <w:lang w:val="en-GB" w:eastAsia="pl-PL"/>
        </w:rPr>
        <w:t>defense</w:t>
      </w:r>
      <w:proofErr w:type="spellEnd"/>
      <w:r w:rsidRPr="0001206D">
        <w:rPr>
          <w:rFonts w:eastAsia="Times New Roman" w:cstheme="minorHAnsi"/>
          <w:color w:val="000000"/>
          <w:sz w:val="24"/>
          <w:szCs w:val="24"/>
          <w:lang w:val="en-GB" w:eastAsia="pl-PL"/>
        </w:rPr>
        <w:t xml:space="preserve"> of the project (premises, research objective, selected methodology, originality of the research problem solution) – 0-5 pts.</w:t>
      </w:r>
    </w:p>
    <w:p w14:paraId="35C37A9D" w14:textId="77777777" w:rsidR="00C161B4" w:rsidRPr="0001206D" w:rsidRDefault="00C161B4" w:rsidP="0001206D">
      <w:pPr>
        <w:numPr>
          <w:ilvl w:val="2"/>
          <w:numId w:val="3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Taking part in a scientific discussion – 0-5 pts.</w:t>
      </w:r>
    </w:p>
    <w:p w14:paraId="2743B62C" w14:textId="77BFBA25" w:rsidR="00C161B4" w:rsidRDefault="00C161B4" w:rsidP="0001206D">
      <w:pPr>
        <w:numPr>
          <w:ilvl w:val="2"/>
          <w:numId w:val="3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general knowledge within the discipline – 0-5 pts.</w:t>
      </w:r>
    </w:p>
    <w:p w14:paraId="11551CBF" w14:textId="77777777" w:rsidR="00E11B56" w:rsidRPr="0001206D" w:rsidRDefault="00E11B56" w:rsidP="00E11B56">
      <w:pPr>
        <w:shd w:val="clear" w:color="auto" w:fill="FFFFFF"/>
        <w:spacing w:after="0" w:line="240" w:lineRule="auto"/>
        <w:ind w:left="426"/>
        <w:textAlignment w:val="baseline"/>
        <w:rPr>
          <w:rFonts w:eastAsia="Times New Roman" w:cstheme="minorHAnsi"/>
          <w:color w:val="000000"/>
          <w:sz w:val="24"/>
          <w:szCs w:val="24"/>
          <w:lang w:val="en-GB" w:eastAsia="pl-PL"/>
        </w:rPr>
      </w:pPr>
    </w:p>
    <w:p w14:paraId="6BB0875B" w14:textId="77777777" w:rsidR="00C161B4" w:rsidRPr="0001206D" w:rsidRDefault="00C161B4" w:rsidP="00C161B4">
      <w:pPr>
        <w:shd w:val="clear" w:color="auto" w:fill="FFFFFF"/>
        <w:spacing w:after="216" w:line="240" w:lineRule="auto"/>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c) Evaluation of </w:t>
      </w:r>
      <w:r w:rsidRPr="0001206D">
        <w:rPr>
          <w:rFonts w:eastAsia="Times New Roman" w:cstheme="minorHAnsi"/>
          <w:b/>
          <w:bCs/>
          <w:color w:val="000000"/>
          <w:sz w:val="24"/>
          <w:szCs w:val="24"/>
          <w:lang w:val="en-GB" w:eastAsia="pl-PL"/>
        </w:rPr>
        <w:t>scientific activity </w:t>
      </w:r>
      <w:r w:rsidRPr="0001206D">
        <w:rPr>
          <w:rFonts w:eastAsia="Times New Roman" w:cstheme="minorHAnsi"/>
          <w:color w:val="000000"/>
          <w:sz w:val="24"/>
          <w:szCs w:val="24"/>
          <w:lang w:val="en-GB" w:eastAsia="pl-PL"/>
        </w:rPr>
        <w:t>in the last 5 years (0-7 pts.):</w:t>
      </w:r>
    </w:p>
    <w:p w14:paraId="6E4591EF" w14:textId="77777777" w:rsidR="00C161B4" w:rsidRPr="0001206D" w:rsidRDefault="00C161B4" w:rsidP="0001206D">
      <w:pPr>
        <w:numPr>
          <w:ilvl w:val="2"/>
          <w:numId w:val="3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lastRenderedPageBreak/>
        <w:t>publications in scientific journals indexed in the Scopus / Web of Science database – 0-2 pts.</w:t>
      </w:r>
    </w:p>
    <w:p w14:paraId="7DFC82F8" w14:textId="77777777" w:rsidR="00C161B4" w:rsidRPr="0001206D" w:rsidRDefault="00C161B4" w:rsidP="0001206D">
      <w:pPr>
        <w:numPr>
          <w:ilvl w:val="2"/>
          <w:numId w:val="3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publications in a scientific journal, book authorship or a chapter in a monograph published in a peer-reviewed press included in the list of the Ministry of Science and Higher Education – 0-1 pt.</w:t>
      </w:r>
    </w:p>
    <w:p w14:paraId="5B395BC1" w14:textId="77777777" w:rsidR="00C161B4" w:rsidRPr="0001206D" w:rsidRDefault="00C161B4" w:rsidP="0001206D">
      <w:pPr>
        <w:numPr>
          <w:ilvl w:val="2"/>
          <w:numId w:val="3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activity in a student research club – 0-1 pt.</w:t>
      </w:r>
    </w:p>
    <w:p w14:paraId="4281D819" w14:textId="77777777" w:rsidR="00C161B4" w:rsidRPr="0001206D" w:rsidRDefault="00C161B4" w:rsidP="0001206D">
      <w:pPr>
        <w:numPr>
          <w:ilvl w:val="2"/>
          <w:numId w:val="3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participation with a paper in a scientific conference of an international range – 0- 1 pt.</w:t>
      </w:r>
    </w:p>
    <w:p w14:paraId="0A4C20E2" w14:textId="77777777" w:rsidR="00C161B4" w:rsidRPr="0001206D" w:rsidRDefault="00C161B4" w:rsidP="0001206D">
      <w:pPr>
        <w:numPr>
          <w:ilvl w:val="2"/>
          <w:numId w:val="3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national or international internships or scholarships (at least 7 days) – 0-1 pt.</w:t>
      </w:r>
    </w:p>
    <w:p w14:paraId="259643DD" w14:textId="37E4AB66" w:rsidR="00C161B4" w:rsidRPr="0001206D" w:rsidRDefault="00C161B4" w:rsidP="0001206D">
      <w:pPr>
        <w:numPr>
          <w:ilvl w:val="2"/>
          <w:numId w:val="3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awards or scientific honours – 0-1 pt.</w:t>
      </w:r>
    </w:p>
    <w:p w14:paraId="5A9044F7" w14:textId="77777777" w:rsidR="00C161B4" w:rsidRPr="0001206D" w:rsidRDefault="00C161B4" w:rsidP="00C161B4">
      <w:pPr>
        <w:shd w:val="clear" w:color="auto" w:fill="FFFFFF"/>
        <w:spacing w:after="0" w:line="240" w:lineRule="auto"/>
        <w:textAlignment w:val="baseline"/>
        <w:rPr>
          <w:rFonts w:eastAsia="Times New Roman" w:cstheme="minorHAnsi"/>
          <w:color w:val="000000"/>
          <w:sz w:val="24"/>
          <w:szCs w:val="24"/>
          <w:lang w:val="en-GB" w:eastAsia="pl-PL"/>
        </w:rPr>
      </w:pPr>
    </w:p>
    <w:p w14:paraId="10B62CE3" w14:textId="77777777" w:rsidR="00C161B4" w:rsidRPr="0001206D" w:rsidRDefault="00C161B4" w:rsidP="00C161B4">
      <w:pPr>
        <w:shd w:val="clear" w:color="auto" w:fill="FFFFFF"/>
        <w:spacing w:after="216" w:line="240" w:lineRule="auto"/>
        <w:textAlignment w:val="baseline"/>
        <w:rPr>
          <w:rFonts w:eastAsia="Times New Roman" w:cstheme="minorHAnsi"/>
          <w:color w:val="000000"/>
          <w:sz w:val="24"/>
          <w:szCs w:val="24"/>
          <w:lang w:val="en-GB" w:eastAsia="pl-PL"/>
        </w:rPr>
      </w:pPr>
      <w:r w:rsidRPr="0001206D">
        <w:rPr>
          <w:rFonts w:eastAsia="Times New Roman" w:cstheme="minorHAnsi"/>
          <w:color w:val="000000"/>
          <w:sz w:val="24"/>
          <w:szCs w:val="24"/>
          <w:lang w:val="en-GB" w:eastAsia="pl-PL"/>
        </w:rPr>
        <w:t>Relevant certificates, confirmations and publication printouts must be submitted.</w:t>
      </w:r>
    </w:p>
    <w:p w14:paraId="162AEBAE" w14:textId="77777777" w:rsidR="003E238B" w:rsidRPr="00C45666" w:rsidRDefault="003E238B" w:rsidP="00A45AF0">
      <w:pPr>
        <w:rPr>
          <w:rFonts w:cstheme="minorHAnsi"/>
          <w:sz w:val="24"/>
          <w:szCs w:val="24"/>
          <w:lang w:val="en-US"/>
        </w:rPr>
      </w:pPr>
    </w:p>
    <w:sectPr w:rsidR="003E238B" w:rsidRPr="00C45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90"/>
    <w:multiLevelType w:val="multilevel"/>
    <w:tmpl w:val="8B3E3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925B6"/>
    <w:multiLevelType w:val="multilevel"/>
    <w:tmpl w:val="EE40A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81E2F"/>
    <w:multiLevelType w:val="multilevel"/>
    <w:tmpl w:val="628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67026"/>
    <w:multiLevelType w:val="multilevel"/>
    <w:tmpl w:val="489C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2F1D24"/>
    <w:multiLevelType w:val="multilevel"/>
    <w:tmpl w:val="6EC0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8173A"/>
    <w:multiLevelType w:val="multilevel"/>
    <w:tmpl w:val="682C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D416D"/>
    <w:multiLevelType w:val="multilevel"/>
    <w:tmpl w:val="54D00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E1105"/>
    <w:multiLevelType w:val="multilevel"/>
    <w:tmpl w:val="25B02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B9331B"/>
    <w:multiLevelType w:val="multilevel"/>
    <w:tmpl w:val="9F76F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5543E2"/>
    <w:multiLevelType w:val="multilevel"/>
    <w:tmpl w:val="D1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3066A5"/>
    <w:multiLevelType w:val="multilevel"/>
    <w:tmpl w:val="2BB8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786738"/>
    <w:multiLevelType w:val="multilevel"/>
    <w:tmpl w:val="518CF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8"/>
  </w:num>
  <w:num w:numId="3">
    <w:abstractNumId w:val="12"/>
  </w:num>
  <w:num w:numId="4">
    <w:abstractNumId w:val="24"/>
  </w:num>
  <w:num w:numId="5">
    <w:abstractNumId w:val="6"/>
  </w:num>
  <w:num w:numId="6">
    <w:abstractNumId w:val="20"/>
  </w:num>
  <w:num w:numId="7">
    <w:abstractNumId w:val="21"/>
  </w:num>
  <w:num w:numId="8">
    <w:abstractNumId w:val="9"/>
  </w:num>
  <w:num w:numId="9">
    <w:abstractNumId w:val="14"/>
  </w:num>
  <w:num w:numId="10">
    <w:abstractNumId w:val="1"/>
  </w:num>
  <w:num w:numId="11">
    <w:abstractNumId w:val="27"/>
  </w:num>
  <w:num w:numId="12">
    <w:abstractNumId w:val="10"/>
  </w:num>
  <w:num w:numId="13">
    <w:abstractNumId w:val="23"/>
  </w:num>
  <w:num w:numId="14">
    <w:abstractNumId w:val="22"/>
  </w:num>
  <w:num w:numId="15">
    <w:abstractNumId w:val="19"/>
  </w:num>
  <w:num w:numId="16">
    <w:abstractNumId w:val="17"/>
  </w:num>
  <w:num w:numId="17">
    <w:abstractNumId w:val="3"/>
  </w:num>
  <w:num w:numId="18">
    <w:abstractNumId w:val="16"/>
  </w:num>
  <w:num w:numId="19">
    <w:abstractNumId w:val="25"/>
  </w:num>
  <w:num w:numId="20">
    <w:abstractNumId w:val="4"/>
  </w:num>
  <w:num w:numId="21">
    <w:abstractNumId w:val="26"/>
  </w:num>
  <w:num w:numId="22">
    <w:abstractNumId w:val="29"/>
  </w:num>
  <w:num w:numId="23">
    <w:abstractNumId w:val="13"/>
  </w:num>
  <w:num w:numId="24">
    <w:abstractNumId w:val="30"/>
  </w:num>
  <w:num w:numId="25">
    <w:abstractNumId w:val="5"/>
  </w:num>
  <w:num w:numId="26">
    <w:abstractNumId w:val="11"/>
  </w:num>
  <w:num w:numId="27">
    <w:abstractNumId w:val="2"/>
  </w:num>
  <w:num w:numId="28">
    <w:abstractNumId w:val="18"/>
  </w:num>
  <w:num w:numId="29">
    <w:abstractNumId w:val="28"/>
  </w:num>
  <w:num w:numId="30">
    <w:abstractNumId w:val="0"/>
  </w:num>
  <w:num w:numId="31">
    <w:abstractNumId w:val="31"/>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01206D"/>
    <w:rsid w:val="000E05E0"/>
    <w:rsid w:val="003E238B"/>
    <w:rsid w:val="00515BAD"/>
    <w:rsid w:val="005B1CC9"/>
    <w:rsid w:val="005C3B9D"/>
    <w:rsid w:val="006A71BE"/>
    <w:rsid w:val="00804578"/>
    <w:rsid w:val="008D5BCB"/>
    <w:rsid w:val="00A0261D"/>
    <w:rsid w:val="00A45AF0"/>
    <w:rsid w:val="00AC37BA"/>
    <w:rsid w:val="00C161B4"/>
    <w:rsid w:val="00C45666"/>
    <w:rsid w:val="00C52149"/>
    <w:rsid w:val="00DB3F8F"/>
    <w:rsid w:val="00E11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1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customStyle="1" w:styleId="markedcontent">
    <w:name w:val="markedcontent"/>
    <w:basedOn w:val="Domylnaczcionkaakapitu"/>
    <w:rsid w:val="0001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633948271">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300645733">
      <w:bodyDiv w:val="1"/>
      <w:marLeft w:val="0"/>
      <w:marRight w:val="0"/>
      <w:marTop w:val="0"/>
      <w:marBottom w:val="0"/>
      <w:divBdr>
        <w:top w:val="none" w:sz="0" w:space="0" w:color="auto"/>
        <w:left w:val="none" w:sz="0" w:space="0" w:color="auto"/>
        <w:bottom w:val="none" w:sz="0" w:space="0" w:color="auto"/>
        <w:right w:val="none" w:sz="0" w:space="0" w:color="auto"/>
      </w:divBdr>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495</Words>
  <Characters>2970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16</cp:revision>
  <dcterms:created xsi:type="dcterms:W3CDTF">2023-02-13T07:14:00Z</dcterms:created>
  <dcterms:modified xsi:type="dcterms:W3CDTF">2025-01-15T13:41:00Z</dcterms:modified>
</cp:coreProperties>
</file>