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BDA3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403D1B5D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034F9016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1E57528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7065AF8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69DC969C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4E8AD98E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3FC8F23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B018C8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6213"/>
      </w:tblGrid>
      <w:tr w:rsidR="00C656B2" w:rsidRPr="006C0DF6" w14:paraId="577C3C05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5785795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14C4A861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598A33A7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8127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4C2A03E" w14:textId="77777777" w:rsidR="00C656B2" w:rsidRPr="006C0DF6" w:rsidRDefault="00177133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Zagadnienia sztuki współczesnej</w:t>
            </w:r>
          </w:p>
        </w:tc>
      </w:tr>
      <w:tr w:rsidR="00B8291F" w:rsidRPr="006C0DF6" w14:paraId="70765C32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C724C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AE9A546" w14:textId="77777777" w:rsidR="00B8291F" w:rsidRPr="006C0DF6" w:rsidRDefault="00177133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7FCB9446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BEE6B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4FB622E9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9662CA6" w14:textId="77777777" w:rsidR="00C656B2" w:rsidRPr="006C0DF6" w:rsidRDefault="00177133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Krzysztof Siatka</w:t>
            </w:r>
          </w:p>
        </w:tc>
      </w:tr>
      <w:tr w:rsidR="00C656B2" w:rsidRPr="006C0DF6" w14:paraId="639D770C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3592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C87EA7E" w14:textId="77777777" w:rsidR="00C656B2" w:rsidRDefault="00177133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rok – 14 godzin </w:t>
            </w:r>
          </w:p>
          <w:p w14:paraId="053BD66B" w14:textId="77777777" w:rsidR="00177133" w:rsidRPr="006C0DF6" w:rsidRDefault="00177133" w:rsidP="00177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rok – 12 godzin</w:t>
            </w:r>
          </w:p>
        </w:tc>
      </w:tr>
      <w:tr w:rsidR="00C656B2" w:rsidRPr="006C0DF6" w14:paraId="42135E6B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CFFB2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11A1E90" w14:textId="77777777" w:rsidR="00C656B2" w:rsidRPr="006C0DF6" w:rsidRDefault="00B22CA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6FD62312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9FC1E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BEA1585" w14:textId="77777777" w:rsidR="00312317" w:rsidRDefault="00B22CA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rok zaliczenie na podstawie o</w:t>
            </w:r>
            <w:r w:rsidR="00177133">
              <w:rPr>
                <w:sz w:val="22"/>
                <w:szCs w:val="22"/>
              </w:rPr>
              <w:t>becnoś</w:t>
            </w:r>
            <w:r>
              <w:rPr>
                <w:sz w:val="22"/>
                <w:szCs w:val="22"/>
              </w:rPr>
              <w:t>ci</w:t>
            </w:r>
            <w:r w:rsidR="00177133">
              <w:rPr>
                <w:sz w:val="22"/>
                <w:szCs w:val="22"/>
              </w:rPr>
              <w:t xml:space="preserve"> na wykładach oraz udział</w:t>
            </w:r>
            <w:r w:rsidR="00420C67">
              <w:rPr>
                <w:sz w:val="22"/>
                <w:szCs w:val="22"/>
              </w:rPr>
              <w:t>u</w:t>
            </w:r>
            <w:r w:rsidR="00177133">
              <w:rPr>
                <w:sz w:val="22"/>
                <w:szCs w:val="22"/>
              </w:rPr>
              <w:t xml:space="preserve"> w dyskusjach</w:t>
            </w:r>
            <w:r>
              <w:rPr>
                <w:sz w:val="22"/>
                <w:szCs w:val="22"/>
              </w:rPr>
              <w:t>.</w:t>
            </w:r>
          </w:p>
          <w:p w14:paraId="2E48444B" w14:textId="77777777" w:rsidR="00B22CA0" w:rsidRDefault="00B22CA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rok zaliczenie z oceną na podstawie </w:t>
            </w:r>
            <w:r w:rsidR="007F0EDF">
              <w:rPr>
                <w:sz w:val="22"/>
                <w:szCs w:val="22"/>
              </w:rPr>
              <w:t>rozmowy końcowej.</w:t>
            </w:r>
          </w:p>
          <w:p w14:paraId="2570B4D5" w14:textId="77777777" w:rsidR="00B22CA0" w:rsidRPr="006C0DF6" w:rsidRDefault="00B22CA0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rok studenci spoza dyscypliny zaliczenie na podstawie obecności na wykładach oraz udział</w:t>
            </w:r>
            <w:r w:rsidR="00420C67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w dyskusjach.  </w:t>
            </w:r>
          </w:p>
        </w:tc>
      </w:tr>
      <w:tr w:rsidR="0084688A" w:rsidRPr="006C0DF6" w14:paraId="60461911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65A0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7A356CF" w14:textId="77777777" w:rsidR="0084688A" w:rsidRPr="006C0DF6" w:rsidRDefault="00177133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</w:tr>
      <w:tr w:rsidR="000B368E" w:rsidRPr="006C0DF6" w14:paraId="36AD020D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8128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4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833CF85" w14:textId="77777777" w:rsidR="000B368E" w:rsidRPr="006C0DF6" w:rsidRDefault="00177133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</w:tr>
      <w:tr w:rsidR="00A26005" w:rsidRPr="006C0DF6" w14:paraId="1002D35B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634734F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5385539" w14:textId="77777777" w:rsidR="00B8291F" w:rsidRP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 w:rsidRPr="00177133">
              <w:rPr>
                <w:bCs/>
                <w:sz w:val="22"/>
                <w:szCs w:val="22"/>
              </w:rPr>
              <w:t>Granica współczesności</w:t>
            </w:r>
          </w:p>
          <w:p w14:paraId="1D2A360A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Konceptualizm, </w:t>
            </w:r>
            <w:proofErr w:type="spellStart"/>
            <w:r w:rsidRPr="00177133">
              <w:rPr>
                <w:bCs/>
                <w:i/>
                <w:iCs/>
                <w:sz w:val="22"/>
                <w:szCs w:val="22"/>
              </w:rPr>
              <w:t>deskilling</w:t>
            </w:r>
            <w:proofErr w:type="spellEnd"/>
            <w:r>
              <w:rPr>
                <w:bCs/>
                <w:sz w:val="22"/>
                <w:szCs w:val="22"/>
              </w:rPr>
              <w:t xml:space="preserve"> i estetyka administracji.</w:t>
            </w:r>
          </w:p>
          <w:p w14:paraId="7767D84C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Rola miejsca i przestrzeni w sztuce współczesnej.</w:t>
            </w:r>
          </w:p>
          <w:p w14:paraId="65E1E46D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Sztuka współczesna posługująca się językiem fotografii.</w:t>
            </w:r>
          </w:p>
          <w:p w14:paraId="26051D83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Antropologia obrazu.</w:t>
            </w:r>
          </w:p>
          <w:p w14:paraId="2D4A045B" w14:textId="77777777" w:rsidR="00177133" w:rsidRDefault="00177133" w:rsidP="00177133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Malarstwo po </w:t>
            </w:r>
            <w:r w:rsidRPr="00177133">
              <w:rPr>
                <w:bCs/>
                <w:i/>
                <w:iCs/>
                <w:sz w:val="22"/>
                <w:szCs w:val="22"/>
              </w:rPr>
              <w:t>końcu sz</w:t>
            </w:r>
            <w:r>
              <w:rPr>
                <w:bCs/>
                <w:i/>
                <w:iCs/>
                <w:sz w:val="22"/>
                <w:szCs w:val="22"/>
              </w:rPr>
              <w:t>t</w:t>
            </w:r>
            <w:r w:rsidRPr="00177133">
              <w:rPr>
                <w:bCs/>
                <w:i/>
                <w:iCs/>
                <w:sz w:val="22"/>
                <w:szCs w:val="22"/>
              </w:rPr>
              <w:t>uki</w:t>
            </w:r>
            <w:r>
              <w:rPr>
                <w:bCs/>
                <w:sz w:val="22"/>
                <w:szCs w:val="22"/>
              </w:rPr>
              <w:t>.</w:t>
            </w:r>
          </w:p>
          <w:p w14:paraId="0B95E1C4" w14:textId="77777777" w:rsidR="00B8291F" w:rsidRPr="00177133" w:rsidRDefault="00177133" w:rsidP="00C23D46">
            <w:pPr>
              <w:numPr>
                <w:ilvl w:val="0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Ramy muzealne dla sztuki współczesnej.</w:t>
            </w:r>
          </w:p>
        </w:tc>
      </w:tr>
      <w:tr w:rsidR="00B8291F" w:rsidRPr="00470ADA" w14:paraId="5A9C7053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772F18B" w14:textId="77777777" w:rsidR="00B8291F" w:rsidRPr="00D651A5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D651A5">
              <w:rPr>
                <w:b/>
                <w:sz w:val="22"/>
                <w:szCs w:val="22"/>
              </w:rPr>
              <w:t xml:space="preserve">Literatura </w:t>
            </w:r>
          </w:p>
          <w:p w14:paraId="6FA95722" w14:textId="77777777" w:rsidR="00B8291F" w:rsidRPr="00D651A5" w:rsidRDefault="00177133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51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Podstawowa</w:t>
            </w:r>
            <w:r w:rsidRPr="00D651A5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4E8093EF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C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Bishop,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Sztuczne piekła. Sztuka partycypacyjna i polityka widowni, Bęc Zmiana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>, Warszawa 2015.</w:t>
            </w:r>
          </w:p>
          <w:p w14:paraId="35B816E9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B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 H. D.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Buchloh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lang w:val="en-GB"/>
              </w:rPr>
              <w:t xml:space="preserve">Neo-Avantgarde and Culture Industry: Essays on European and American Art from 1955 to 1975, 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 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Cambridge, MA: MIT Press, 2000.</w:t>
            </w:r>
          </w:p>
          <w:p w14:paraId="7253AF60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C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Cotton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Fotografia jako sztuka współczesna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Universitas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>, Kraków 2010.</w:t>
            </w:r>
          </w:p>
          <w:p w14:paraId="0F7BE1B3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lastRenderedPageBreak/>
              <w:t>G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Dziamski,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Sztuka po końcu sztuki. Sztuka początku XXI wieku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Galeria Arsenał, Poznań 2009.</w:t>
            </w:r>
          </w:p>
          <w:p w14:paraId="1E8E5231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H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Foster,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 xml:space="preserve"> Powrót Realnego. Awangarda u schyłku XX wieku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Universitas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, Kraków 2011. </w:t>
            </w:r>
          </w:p>
          <w:p w14:paraId="54F3E430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R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E. Kraus,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Oryginalność awangardy i inne mity modernistyczne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>, słowo/obraz terytoria, Gdańsk 2011.</w:t>
            </w:r>
          </w:p>
          <w:p w14:paraId="2B85DCBB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M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 Kwon,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  <w:lang w:val="en-GB"/>
              </w:rPr>
              <w:t xml:space="preserve">One Place after Another. Site-Specific Art and Locational Identity 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The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Mit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 Press, Cambridge-London 2002.</w:t>
            </w:r>
          </w:p>
          <w:p w14:paraId="4971BCDD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B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O'Doherty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Biały sześcian od wewnątrz. Ideologia przestrzeni galerii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Fundacja Alternatywa, Gdańsk 2015. </w:t>
            </w:r>
          </w:p>
          <w:p w14:paraId="2B673657" w14:textId="77777777" w:rsidR="00177133" w:rsidRPr="00D651A5" w:rsidRDefault="00177133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9C6918" w14:textId="77777777" w:rsidR="00177133" w:rsidRPr="00D651A5" w:rsidRDefault="00177133" w:rsidP="00E72B49">
            <w:pPr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 w:rsidRPr="00D651A5"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  <w:t>Uzupełniająca</w:t>
            </w:r>
            <w:proofErr w:type="spellEnd"/>
            <w:r w:rsidRPr="00D651A5"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  <w:t>:</w:t>
            </w:r>
          </w:p>
          <w:p w14:paraId="58788E1E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C</w:t>
            </w:r>
            <w:r>
              <w:rPr>
                <w:rFonts w:eastAsia="Arial"/>
                <w:color w:val="000000"/>
                <w:sz w:val="22"/>
                <w:szCs w:val="22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 Bishop,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lang w:val="en-GB"/>
              </w:rPr>
              <w:t>Participation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, The MIT Press, Cambridge Massachusetts 2006.</w:t>
            </w:r>
          </w:p>
          <w:p w14:paraId="23F0EAEB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C</w:t>
            </w:r>
            <w:r>
              <w:rPr>
                <w:rFonts w:eastAsia="Arial"/>
                <w:color w:val="000000"/>
                <w:sz w:val="22"/>
                <w:szCs w:val="22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 Bishop,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lang w:val="en-GB"/>
              </w:rPr>
              <w:t>Installation Art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, Tate Publishing, London 2005.</w:t>
            </w:r>
          </w:p>
          <w:p w14:paraId="6C7100ED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G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Dziamski,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Awangarda po awangardzie: od neoawangardy do postmodernizmu,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Wydawnictwo Fundacji Humaniora, 1995.</w:t>
            </w:r>
          </w:p>
          <w:p w14:paraId="463D6FD8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G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Dziamski,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Przełom konceptualny i jego wpływ na praktykę i teorię sztuki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Wyd. UAM, Poznań 2010.</w:t>
            </w:r>
          </w:p>
          <w:p w14:paraId="3DF8931A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G. Dziamski, Sztuka u progu XXI wieku, Poznań 2002</w:t>
            </w:r>
          </w:p>
          <w:p w14:paraId="043019ED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>R</w:t>
            </w:r>
            <w:r>
              <w:rPr>
                <w:rFonts w:eastAsia="Arial"/>
                <w:color w:val="000000"/>
                <w:sz w:val="22"/>
                <w:szCs w:val="22"/>
                <w:lang w:val="en-GB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 Goldberg,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lang w:val="en-GB"/>
              </w:rPr>
              <w:t>Performance Art. From Futurism to the Present</w:t>
            </w:r>
            <w:r w:rsidRPr="00D651A5">
              <w:rPr>
                <w:rFonts w:eastAsia="Arial"/>
                <w:color w:val="000000"/>
                <w:sz w:val="22"/>
                <w:szCs w:val="22"/>
                <w:lang w:val="en-GB"/>
              </w:rPr>
              <w:t xml:space="preserve">, 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Thames &amp; Hudson, 2011.</w:t>
            </w:r>
          </w:p>
          <w:p w14:paraId="445F4588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M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Hussakowska,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Minimalizm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Instytut historii Sztuki Uniwersytetu Jagiellońskiego, Kraków 2003.</w:t>
            </w:r>
          </w:p>
          <w:p w14:paraId="15FB413C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R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W. Kluszczyński,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Sztuka interaktywna. Od dzieła-instrumentu do interaktywnego spektaklu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>, WSiP, Warszawa 2010.</w:t>
            </w:r>
          </w:p>
          <w:p w14:paraId="63025191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I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Kowalczyk,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Ciało i władza. Polska sztuka krytyczna lat 90.,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Wydawnictwo Sic!, Warszawa 2002.</w:t>
            </w:r>
          </w:p>
          <w:p w14:paraId="6B001F69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H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U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Olbrist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Krótka historia kuratorstwa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Ha!Art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>, Kraków 2016.</w:t>
            </w:r>
          </w:p>
          <w:p w14:paraId="7EC1E305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Sztuka świata, tom X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red. J. Mrozek, P. Trzeciak, W. Włodarczyk, Arkady, Warszawa 1996.</w:t>
            </w:r>
          </w:p>
          <w:p w14:paraId="6F2F3BF6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color w:val="000000"/>
                <w:sz w:val="22"/>
                <w:szCs w:val="22"/>
                <w:lang w:val="en-GB"/>
              </w:rPr>
            </w:pP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  <w:lang w:val="en-GB"/>
              </w:rPr>
              <w:t>Thinking About Exhibitions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, red. Bruce W. Ferguson,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Reesa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 xml:space="preserve"> Greenberg, Sandy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Nairne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  <w:lang w:val="en-GB"/>
              </w:rPr>
              <w:t>, Psychology Press, 1996.</w:t>
            </w:r>
          </w:p>
          <w:p w14:paraId="021C4408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P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Piotrowski,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Znaczenia modernizmu. W stronę historii sztuki po 1945 roku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</w:rPr>
              <w:t>Rebis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</w:rPr>
              <w:t>, Warszawa 2011.</w:t>
            </w:r>
          </w:p>
          <w:p w14:paraId="116A9D88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Ł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Ronduda,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</w:rPr>
              <w:t>Sztuka polska lat 70. Awangarda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>, Polski Western, Warszawa 2009.</w:t>
            </w:r>
          </w:p>
          <w:p w14:paraId="422A2DD8" w14:textId="77777777" w:rsidR="00D651A5" w:rsidRPr="00D651A5" w:rsidRDefault="00D651A5" w:rsidP="00D6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</w:rPr>
              <w:t>E</w:t>
            </w:r>
            <w:r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</w:rPr>
              <w:t xml:space="preserve"> Wójtowicz,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 xml:space="preserve">Sztuka w kulturze </w:t>
            </w:r>
            <w:proofErr w:type="spellStart"/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>postmedialnej</w:t>
            </w:r>
            <w:proofErr w:type="spellEnd"/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 xml:space="preserve">, 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Katedra, Gdańsk 2016. </w:t>
            </w:r>
          </w:p>
          <w:p w14:paraId="672D943A" w14:textId="77777777" w:rsidR="00B8291F" w:rsidRPr="00D651A5" w:rsidRDefault="00D651A5" w:rsidP="00522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4" w:hanging="284"/>
              <w:rPr>
                <w:sz w:val="22"/>
                <w:szCs w:val="22"/>
              </w:rPr>
            </w:pP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E</w:t>
            </w:r>
            <w:r>
              <w:rPr>
                <w:rFonts w:eastAsia="Arial"/>
                <w:color w:val="000000"/>
                <w:sz w:val="22"/>
                <w:szCs w:val="22"/>
                <w:highlight w:val="white"/>
              </w:rPr>
              <w:t>.</w:t>
            </w:r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 xml:space="preserve"> Wójtowicz, </w:t>
            </w:r>
            <w:r w:rsidRPr="00D651A5">
              <w:rPr>
                <w:rFonts w:eastAsia="Arial"/>
                <w:i/>
                <w:color w:val="000000"/>
                <w:sz w:val="22"/>
                <w:szCs w:val="22"/>
                <w:highlight w:val="white"/>
              </w:rPr>
              <w:t xml:space="preserve">Net art, </w:t>
            </w:r>
            <w:proofErr w:type="spellStart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Rabid</w:t>
            </w:r>
            <w:proofErr w:type="spellEnd"/>
            <w:r w:rsidRPr="00D651A5">
              <w:rPr>
                <w:rFonts w:eastAsia="Arial"/>
                <w:color w:val="000000"/>
                <w:sz w:val="22"/>
                <w:szCs w:val="22"/>
                <w:highlight w:val="white"/>
              </w:rPr>
              <w:t>, Kraków 2008.</w:t>
            </w:r>
          </w:p>
        </w:tc>
      </w:tr>
    </w:tbl>
    <w:p w14:paraId="3E8E18A3" w14:textId="77777777" w:rsidR="00E72B49" w:rsidRDefault="00E72B49"/>
    <w:p w14:paraId="6C54020C" w14:textId="77777777" w:rsidR="00401E00" w:rsidRDefault="00401E00">
      <w:pPr>
        <w:rPr>
          <w:b/>
          <w:bCs/>
        </w:rPr>
      </w:pPr>
    </w:p>
    <w:p w14:paraId="6DDF8895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3387B0A5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755A158C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7906EC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7AF78589" w14:textId="77777777" w:rsidR="00337FB5" w:rsidRPr="00177133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177133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177133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04CADBAC" w14:textId="77777777" w:rsidR="00337FB5" w:rsidRPr="00177133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177133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177133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084AC34F" w14:textId="77777777" w:rsidTr="00E72B49">
        <w:trPr>
          <w:trHeight w:val="1052"/>
        </w:trPr>
        <w:tc>
          <w:tcPr>
            <w:tcW w:w="1132" w:type="dxa"/>
          </w:tcPr>
          <w:p w14:paraId="1BF9815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4DE2B1C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0CCBFA37" w14:textId="77777777" w:rsidR="00337FB5" w:rsidRPr="00E72B49" w:rsidRDefault="00B22CA0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  <w:tr w:rsidR="00B22CA0" w:rsidRPr="0038320A" w14:paraId="0DE0457C" w14:textId="77777777" w:rsidTr="00E72B49">
        <w:tc>
          <w:tcPr>
            <w:tcW w:w="1132" w:type="dxa"/>
          </w:tcPr>
          <w:p w14:paraId="3733716F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4B9390F5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772CD47A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  <w:tr w:rsidR="00B22CA0" w:rsidRPr="0038320A" w14:paraId="2B39ED9D" w14:textId="77777777" w:rsidTr="00E72B49">
        <w:tc>
          <w:tcPr>
            <w:tcW w:w="1132" w:type="dxa"/>
          </w:tcPr>
          <w:p w14:paraId="6FD64E95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0B918E3D" w14:textId="77777777" w:rsidR="00B22CA0" w:rsidRPr="00E72B49" w:rsidRDefault="00B22CA0" w:rsidP="00B22CA0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6A0A610C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  <w:tr w:rsidR="00B22CA0" w:rsidRPr="0038320A" w14:paraId="163540A1" w14:textId="77777777" w:rsidTr="00E72B49">
        <w:tc>
          <w:tcPr>
            <w:tcW w:w="1132" w:type="dxa"/>
          </w:tcPr>
          <w:p w14:paraId="685D7B39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3895" w:type="dxa"/>
          </w:tcPr>
          <w:p w14:paraId="654D15B8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komunikować się na tematy specjalistyczne w stopniu umożliwiającym aktywne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uczestnictwo w międzynarodowym środowisku naukowym lub artystycznym</w:t>
            </w:r>
          </w:p>
        </w:tc>
        <w:tc>
          <w:tcPr>
            <w:tcW w:w="4329" w:type="dxa"/>
          </w:tcPr>
          <w:p w14:paraId="59470FC8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Udział w dyskusji, praca zaliczeniowa.</w:t>
            </w:r>
          </w:p>
        </w:tc>
      </w:tr>
      <w:tr w:rsidR="00B22CA0" w:rsidRPr="0038320A" w14:paraId="59517578" w14:textId="77777777" w:rsidTr="00E72B49">
        <w:tc>
          <w:tcPr>
            <w:tcW w:w="1132" w:type="dxa"/>
          </w:tcPr>
          <w:p w14:paraId="13FD1338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3895" w:type="dxa"/>
          </w:tcPr>
          <w:p w14:paraId="6ED6FDB1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48CF71E7" w14:textId="77777777" w:rsidR="00B22CA0" w:rsidRPr="00E72B49" w:rsidRDefault="00B22CA0" w:rsidP="00B22CA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dyskusji, praca zaliczeniowa.</w:t>
            </w:r>
          </w:p>
        </w:tc>
      </w:tr>
      <w:tr w:rsidR="00B22CA0" w:rsidRPr="0038320A" w14:paraId="39601FCE" w14:textId="77777777" w:rsidTr="00E72B49">
        <w:tc>
          <w:tcPr>
            <w:tcW w:w="1132" w:type="dxa"/>
          </w:tcPr>
          <w:p w14:paraId="25147288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1C7AA180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27927A07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  <w:tr w:rsidR="00B22CA0" w:rsidRPr="0038320A" w14:paraId="1DBDD3AD" w14:textId="77777777" w:rsidTr="00E72B49">
        <w:tc>
          <w:tcPr>
            <w:tcW w:w="1132" w:type="dxa"/>
          </w:tcPr>
          <w:p w14:paraId="37B103B1" w14:textId="77777777" w:rsidR="00B22CA0" w:rsidRPr="00E72B49" w:rsidRDefault="00B22CA0" w:rsidP="00B22CA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1CE77FAF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781A2301" w14:textId="77777777" w:rsidR="00B22CA0" w:rsidRPr="00E72B49" w:rsidRDefault="00B22CA0" w:rsidP="00B22CA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Udział w dyskusji, praca zaliczeniowa.</w:t>
            </w:r>
          </w:p>
        </w:tc>
      </w:tr>
    </w:tbl>
    <w:p w14:paraId="166E667F" w14:textId="77777777" w:rsidR="00E72B49" w:rsidRDefault="00E72B49" w:rsidP="00E72B49">
      <w:r>
        <w:t xml:space="preserve">* niepotrzebne efekty wykasować </w:t>
      </w:r>
    </w:p>
    <w:p w14:paraId="245ED707" w14:textId="77777777" w:rsidR="00E72B49" w:rsidRDefault="00E72B49" w:rsidP="00E72B49"/>
    <w:p w14:paraId="656BE68E" w14:textId="77777777" w:rsidR="00E72B49" w:rsidRDefault="00E72B49" w:rsidP="00E72B49"/>
    <w:p w14:paraId="7778CC92" w14:textId="77777777" w:rsidR="00E72B49" w:rsidRDefault="00E72B49" w:rsidP="00E72B49"/>
    <w:p w14:paraId="704CE7F6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516BA9FF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2A658F8D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1540EDFD" w14:textId="77777777" w:rsidR="00E72B49" w:rsidRPr="00B37EC6" w:rsidRDefault="00E72B49" w:rsidP="00E72B49">
      <w:pPr>
        <w:rPr>
          <w:sz w:val="16"/>
          <w:szCs w:val="22"/>
        </w:rPr>
      </w:pPr>
    </w:p>
    <w:p w14:paraId="76F6CD9C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753ADD8B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B1976DD"/>
    <w:multiLevelType w:val="multilevel"/>
    <w:tmpl w:val="7E66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0558A4"/>
    <w:multiLevelType w:val="hybridMultilevel"/>
    <w:tmpl w:val="8DE2A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37753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8291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50513">
    <w:abstractNumId w:val="24"/>
  </w:num>
  <w:num w:numId="4" w16cid:durableId="1227180993">
    <w:abstractNumId w:val="32"/>
  </w:num>
  <w:num w:numId="5" w16cid:durableId="2110422472">
    <w:abstractNumId w:val="35"/>
  </w:num>
  <w:num w:numId="6" w16cid:durableId="1205603021">
    <w:abstractNumId w:val="36"/>
  </w:num>
  <w:num w:numId="7" w16cid:durableId="256913100">
    <w:abstractNumId w:val="23"/>
  </w:num>
  <w:num w:numId="8" w16cid:durableId="2057001673">
    <w:abstractNumId w:val="29"/>
  </w:num>
  <w:num w:numId="9" w16cid:durableId="470244430">
    <w:abstractNumId w:val="27"/>
  </w:num>
  <w:num w:numId="10" w16cid:durableId="1686247878">
    <w:abstractNumId w:val="30"/>
  </w:num>
  <w:num w:numId="11" w16cid:durableId="1706635835">
    <w:abstractNumId w:val="28"/>
  </w:num>
  <w:num w:numId="12" w16cid:durableId="772089480">
    <w:abstractNumId w:val="38"/>
  </w:num>
  <w:num w:numId="13" w16cid:durableId="1825200326">
    <w:abstractNumId w:val="26"/>
  </w:num>
  <w:num w:numId="14" w16cid:durableId="1780753053">
    <w:abstractNumId w:val="1"/>
  </w:num>
  <w:num w:numId="15" w16cid:durableId="660961422">
    <w:abstractNumId w:val="7"/>
  </w:num>
  <w:num w:numId="16" w16cid:durableId="580142047">
    <w:abstractNumId w:val="25"/>
  </w:num>
  <w:num w:numId="17" w16cid:durableId="2091461896">
    <w:abstractNumId w:val="14"/>
  </w:num>
  <w:num w:numId="18" w16cid:durableId="1223634570">
    <w:abstractNumId w:val="9"/>
  </w:num>
  <w:num w:numId="19" w16cid:durableId="279725798">
    <w:abstractNumId w:val="10"/>
  </w:num>
  <w:num w:numId="20" w16cid:durableId="570430072">
    <w:abstractNumId w:val="19"/>
  </w:num>
  <w:num w:numId="21" w16cid:durableId="1194615328">
    <w:abstractNumId w:val="13"/>
  </w:num>
  <w:num w:numId="22" w16cid:durableId="719331718">
    <w:abstractNumId w:val="17"/>
  </w:num>
  <w:num w:numId="23" w16cid:durableId="1481772547">
    <w:abstractNumId w:val="4"/>
  </w:num>
  <w:num w:numId="24" w16cid:durableId="940185999">
    <w:abstractNumId w:val="20"/>
  </w:num>
  <w:num w:numId="25" w16cid:durableId="1078402835">
    <w:abstractNumId w:val="16"/>
  </w:num>
  <w:num w:numId="26" w16cid:durableId="1278369588">
    <w:abstractNumId w:val="8"/>
  </w:num>
  <w:num w:numId="27" w16cid:durableId="585650817">
    <w:abstractNumId w:val="21"/>
  </w:num>
  <w:num w:numId="28" w16cid:durableId="1573849161">
    <w:abstractNumId w:val="6"/>
  </w:num>
  <w:num w:numId="29" w16cid:durableId="2129086868">
    <w:abstractNumId w:val="18"/>
  </w:num>
  <w:num w:numId="30" w16cid:durableId="2041472654">
    <w:abstractNumId w:val="12"/>
  </w:num>
  <w:num w:numId="31" w16cid:durableId="311059980">
    <w:abstractNumId w:val="15"/>
  </w:num>
  <w:num w:numId="32" w16cid:durableId="369845001">
    <w:abstractNumId w:val="2"/>
  </w:num>
  <w:num w:numId="33" w16cid:durableId="154230806">
    <w:abstractNumId w:val="5"/>
  </w:num>
  <w:num w:numId="34" w16cid:durableId="84688882">
    <w:abstractNumId w:val="11"/>
  </w:num>
  <w:num w:numId="35" w16cid:durableId="1621574009">
    <w:abstractNumId w:val="3"/>
  </w:num>
  <w:num w:numId="36" w16cid:durableId="215438539">
    <w:abstractNumId w:val="0"/>
  </w:num>
  <w:num w:numId="37" w16cid:durableId="1012875766">
    <w:abstractNumId w:val="37"/>
  </w:num>
  <w:num w:numId="38" w16cid:durableId="1092047803">
    <w:abstractNumId w:val="34"/>
  </w:num>
  <w:num w:numId="39" w16cid:durableId="20931212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D25"/>
    <w:rsid w:val="000F1BEC"/>
    <w:rsid w:val="00177133"/>
    <w:rsid w:val="00245A57"/>
    <w:rsid w:val="0028002A"/>
    <w:rsid w:val="002D70DF"/>
    <w:rsid w:val="00312317"/>
    <w:rsid w:val="00337FB5"/>
    <w:rsid w:val="00381418"/>
    <w:rsid w:val="00401E00"/>
    <w:rsid w:val="00420C67"/>
    <w:rsid w:val="00425099"/>
    <w:rsid w:val="00470ADA"/>
    <w:rsid w:val="004A2B9D"/>
    <w:rsid w:val="004D7EAF"/>
    <w:rsid w:val="005226D4"/>
    <w:rsid w:val="007565D9"/>
    <w:rsid w:val="007F0EDF"/>
    <w:rsid w:val="0084688A"/>
    <w:rsid w:val="00855E1B"/>
    <w:rsid w:val="008932AB"/>
    <w:rsid w:val="008F2009"/>
    <w:rsid w:val="0094495D"/>
    <w:rsid w:val="009C480F"/>
    <w:rsid w:val="009F2461"/>
    <w:rsid w:val="00A26005"/>
    <w:rsid w:val="00A7695A"/>
    <w:rsid w:val="00B22CA0"/>
    <w:rsid w:val="00B37EC6"/>
    <w:rsid w:val="00B42A06"/>
    <w:rsid w:val="00B4778D"/>
    <w:rsid w:val="00B8291F"/>
    <w:rsid w:val="00B934D1"/>
    <w:rsid w:val="00C23D46"/>
    <w:rsid w:val="00C656B2"/>
    <w:rsid w:val="00C74279"/>
    <w:rsid w:val="00D06E93"/>
    <w:rsid w:val="00D651A5"/>
    <w:rsid w:val="00E23DBF"/>
    <w:rsid w:val="00E72B49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1BD16A"/>
  <w15:chartTrackingRefBased/>
  <w15:docId w15:val="{6914F891-D3AD-4816-AD14-41132D6B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2020-11-20T16:33:00Z</cp:lastPrinted>
  <dcterms:created xsi:type="dcterms:W3CDTF">2025-09-12T08:51:00Z</dcterms:created>
  <dcterms:modified xsi:type="dcterms:W3CDTF">2025-09-12T08:51:00Z</dcterms:modified>
</cp:coreProperties>
</file>