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E5EF" w14:textId="77777777" w:rsidR="00A41F9F" w:rsidRDefault="00A41F9F" w:rsidP="00A41F9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 Dyscyplina: JĘZYKOZNAWSTWO </w:t>
      </w:r>
    </w:p>
    <w:p w14:paraId="29C6D346" w14:textId="77777777" w:rsidR="00A41F9F" w:rsidRDefault="00A41F9F" w:rsidP="00A41F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Do Szkoły Doktorskiej w zakresie dyscypliny językoznawstwo przyjmowani są kandydaci posiadający dyplom ukończenia studiów II stopnia lub jednolitych magisterskich w zakresie nauk humanistycznych lub społecznych. </w:t>
      </w:r>
    </w:p>
    <w:p w14:paraId="4BA3E8EA" w14:textId="77777777" w:rsidR="00A41F9F" w:rsidRDefault="00A41F9F" w:rsidP="00A41F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Kandydat przedstawia pisemną zgodę potencjalnego promotora spośród osób znajdujących się w wykazie promotorów na stronie Szkoły Doktorskiej UKEN lub innego pracownika UKEN posiadającego tytuł profesora lub stopień doktora habilitowanego. </w:t>
      </w:r>
    </w:p>
    <w:p w14:paraId="6A2B3398" w14:textId="77777777" w:rsidR="00A41F9F" w:rsidRDefault="00A41F9F" w:rsidP="00A41F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2.Tematyka przyszłych rozpraw doktorskich może dotyczyć następujących zagadnień z zakresu filologii polskiej, filologii obcych i logopedii: </w:t>
      </w:r>
    </w:p>
    <w:p w14:paraId="16673F37" w14:textId="69DED6BA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analiza dyskursu, </w:t>
      </w:r>
    </w:p>
    <w:p w14:paraId="11F0D12A" w14:textId="1162403D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biolingwistyka</w:t>
      </w:r>
      <w:proofErr w:type="spellEnd"/>
      <w:r>
        <w:rPr>
          <w:sz w:val="22"/>
          <w:szCs w:val="22"/>
        </w:rPr>
        <w:t xml:space="preserve">, </w:t>
      </w:r>
    </w:p>
    <w:p w14:paraId="10F68A8D" w14:textId="01472EDE" w:rsidR="00A41F9F" w:rsidRP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A41F9F">
        <w:rPr>
          <w:sz w:val="22"/>
          <w:szCs w:val="22"/>
        </w:rPr>
        <w:t xml:space="preserve">glottodydaktyka, w tym nauczanie języka polskiego jako obcego, </w:t>
      </w:r>
    </w:p>
    <w:p w14:paraId="48E7D0FB" w14:textId="22DDB1CC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językoznawstwo konfrontatywne, </w:t>
      </w:r>
    </w:p>
    <w:p w14:paraId="00491171" w14:textId="2DFAACF6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językoznawstwo historyczne i współczesne, </w:t>
      </w:r>
    </w:p>
    <w:p w14:paraId="0E2ED0E1" w14:textId="04CA3426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językoznawstwo normatywne, </w:t>
      </w:r>
    </w:p>
    <w:p w14:paraId="350FFD64" w14:textId="5C3F384F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lingwistyka kliniczna, </w:t>
      </w:r>
    </w:p>
    <w:p w14:paraId="4178A945" w14:textId="00600E20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lingwistyka kulturowa, </w:t>
      </w:r>
    </w:p>
    <w:p w14:paraId="4D02941B" w14:textId="000A8E23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lingwistyka edukacyjna, </w:t>
      </w:r>
    </w:p>
    <w:p w14:paraId="76F8BA0E" w14:textId="2FFB8426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lingwistyka tekstów specjalistycznych (np. </w:t>
      </w:r>
      <w:proofErr w:type="spellStart"/>
      <w:r>
        <w:rPr>
          <w:sz w:val="22"/>
          <w:szCs w:val="22"/>
        </w:rPr>
        <w:t>legilingwistyka</w:t>
      </w:r>
      <w:proofErr w:type="spellEnd"/>
      <w:r>
        <w:rPr>
          <w:sz w:val="22"/>
          <w:szCs w:val="22"/>
        </w:rPr>
        <w:t xml:space="preserve">), </w:t>
      </w:r>
    </w:p>
    <w:p w14:paraId="3F069AA8" w14:textId="5F0966D4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logopedia, </w:t>
      </w:r>
    </w:p>
    <w:p w14:paraId="7B67E456" w14:textId="06BABFF7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mediolingwistyka</w:t>
      </w:r>
      <w:proofErr w:type="spellEnd"/>
      <w:r>
        <w:rPr>
          <w:sz w:val="22"/>
          <w:szCs w:val="22"/>
        </w:rPr>
        <w:t xml:space="preserve">, </w:t>
      </w:r>
    </w:p>
    <w:p w14:paraId="5BAFB81E" w14:textId="45631E41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onomastyka w synchronii i diachronii, </w:t>
      </w:r>
    </w:p>
    <w:p w14:paraId="7F3740EB" w14:textId="068C6DF2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pragmalingwistyka</w:t>
      </w:r>
      <w:proofErr w:type="spellEnd"/>
      <w:r>
        <w:rPr>
          <w:sz w:val="22"/>
          <w:szCs w:val="22"/>
        </w:rPr>
        <w:t xml:space="preserve">, </w:t>
      </w:r>
    </w:p>
    <w:p w14:paraId="05C27867" w14:textId="54629795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przekładoznawstwo, </w:t>
      </w:r>
    </w:p>
    <w:p w14:paraId="1091B2CE" w14:textId="655E1195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psycholingwistyka rozwojowa i kliniczna (w tym </w:t>
      </w:r>
      <w:proofErr w:type="spellStart"/>
      <w:r>
        <w:rPr>
          <w:sz w:val="22"/>
          <w:szCs w:val="22"/>
        </w:rPr>
        <w:t>neurolingwistyka</w:t>
      </w:r>
      <w:proofErr w:type="spellEnd"/>
      <w:r>
        <w:rPr>
          <w:sz w:val="22"/>
          <w:szCs w:val="22"/>
        </w:rPr>
        <w:t xml:space="preserve">), </w:t>
      </w:r>
    </w:p>
    <w:p w14:paraId="408542D5" w14:textId="64D574E4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socjolingwistyka, </w:t>
      </w:r>
    </w:p>
    <w:p w14:paraId="5361AF7B" w14:textId="6BF24104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teolingwistyka</w:t>
      </w:r>
      <w:proofErr w:type="spellEnd"/>
      <w:r>
        <w:rPr>
          <w:sz w:val="22"/>
          <w:szCs w:val="22"/>
        </w:rPr>
        <w:t xml:space="preserve">, </w:t>
      </w:r>
    </w:p>
    <w:p w14:paraId="6595F42C" w14:textId="47B52FC3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translodydaktyka</w:t>
      </w:r>
      <w:proofErr w:type="spellEnd"/>
      <w:r>
        <w:rPr>
          <w:sz w:val="22"/>
          <w:szCs w:val="22"/>
        </w:rPr>
        <w:t xml:space="preserve">, </w:t>
      </w:r>
    </w:p>
    <w:p w14:paraId="44C52ACE" w14:textId="0CF628AE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wielojęzyczność w perspektywie edukacyjnej, </w:t>
      </w:r>
      <w:proofErr w:type="spellStart"/>
      <w:r>
        <w:rPr>
          <w:sz w:val="22"/>
          <w:szCs w:val="22"/>
        </w:rPr>
        <w:t>psycho</w:t>
      </w:r>
      <w:proofErr w:type="spellEnd"/>
      <w:r>
        <w:rPr>
          <w:sz w:val="22"/>
          <w:szCs w:val="22"/>
        </w:rPr>
        <w:t xml:space="preserve"> – i socjolingwistycznej. </w:t>
      </w:r>
    </w:p>
    <w:p w14:paraId="5B07ED1D" w14:textId="77777777" w:rsidR="00A41F9F" w:rsidRDefault="00A41F9F" w:rsidP="00A41F9F">
      <w:pPr>
        <w:pStyle w:val="Default"/>
        <w:rPr>
          <w:sz w:val="22"/>
          <w:szCs w:val="22"/>
        </w:rPr>
      </w:pPr>
    </w:p>
    <w:p w14:paraId="5A2047ED" w14:textId="77777777" w:rsidR="00A41F9F" w:rsidRDefault="00A41F9F" w:rsidP="00A41F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Postępowanie rekrutacyjne przeprowadzane jest w formie konkursu, w którym ocenie punktowej podlegają: </w:t>
      </w:r>
    </w:p>
    <w:p w14:paraId="2374397F" w14:textId="77777777" w:rsidR="00A41F9F" w:rsidRDefault="00A41F9F" w:rsidP="00A41F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Projekt badawczy (0 - 15 pkt), który jest zgłaszany przez kandydata i który może być w przyszłości tematem jego pracy doktorskiej. Po przyjęciu kandydata do szkoły doktorskiej dopuszczalna jest zmiana tematu zaproponowanego przez niego projektu badawczego polegająca wyłącznie na modyfikacji jego formuły i zakresu (np. poszerzeniu lub zawężeniu obszaru badań/ korpusu analizowanych tekstów), meritum zaś winno pozostać bez zmian. Projekt powinien zatem dotyczyć zagadnień z zakresu językoznawstwa polonistycznego lub filologii obcych (angielskiej, germańskiej, romańskiej, rosyjskiej), tudzież zagadnień z zakresu logopedii. </w:t>
      </w:r>
    </w:p>
    <w:p w14:paraId="3CCE9447" w14:textId="77777777" w:rsidR="00A41F9F" w:rsidRDefault="00A41F9F" w:rsidP="00A41F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Projekt powinien być napisany w języku polskim lub angielskim (dotyczy to wyłącznie obcokrajowców) i mieć objętość nie mniejszą niż 10 tys. oraz nie większą niż 20 tys. znaków (ze spacjami i bibliografią). </w:t>
      </w:r>
    </w:p>
    <w:p w14:paraId="5C1B4B26" w14:textId="77777777" w:rsidR="00A41F9F" w:rsidRDefault="00A41F9F" w:rsidP="00A41F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Projekt ocenia dwóch recenzentów wyznaczonych przez Przewodniczącego Komisji Rekrutacyjnej spośród pracowników naukowych posiadających uprawnienia do promowania doktorów, specjalizujących się w problematyce, której dotyczy zgłaszany projekt badawczy. Maksymalna ocena projektu badawczego to 15 pkt. Końcową ocenę projektu stanowi średnia punktów przyznanych przez każdego z recenzentów w następujących kategoriach: </w:t>
      </w:r>
    </w:p>
    <w:p w14:paraId="1E1EC51A" w14:textId="0407FD8F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sformułowanie problematyki badawczej: 0 - 3 pkt., </w:t>
      </w:r>
    </w:p>
    <w:p w14:paraId="1D7C3730" w14:textId="41970927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znajomość aktualnego stanu badań: 0 - 3 pkt., </w:t>
      </w:r>
    </w:p>
    <w:p w14:paraId="415DDD84" w14:textId="5A46EB77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proponowana metodologia: 0 - 3 pkt., </w:t>
      </w:r>
    </w:p>
    <w:p w14:paraId="4907E9D1" w14:textId="6DC42D50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nowatorstwo i wartość poznawcza: 0 - 3 pkt., </w:t>
      </w:r>
    </w:p>
    <w:p w14:paraId="4FA1E119" w14:textId="1A0B4449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możliwości realizacji proponowanego projektu badawczego: 0 - 3 pkt. </w:t>
      </w:r>
    </w:p>
    <w:p w14:paraId="104564AF" w14:textId="77777777" w:rsidR="00A41F9F" w:rsidRDefault="00A41F9F" w:rsidP="00A41F9F">
      <w:pPr>
        <w:pStyle w:val="Default"/>
        <w:rPr>
          <w:sz w:val="22"/>
          <w:szCs w:val="22"/>
        </w:rPr>
      </w:pPr>
    </w:p>
    <w:p w14:paraId="513456EE" w14:textId="77777777" w:rsidR="00A41F9F" w:rsidRDefault="00A41F9F" w:rsidP="00A41F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Rozmowa kwalifikacyjna (0 - 20 pkt.), której celem jest sprawdzenie przygotowania i zainteresowań naukowych kandydata w oparciu o złożony projekt badawczy oraz wiedzy ogólnej z danej dyscypliny naukowej. Rozmowa może być przeprowadzona w języku polskim lub angielskim (wyłącznie w przypadku obcokrajowców). Końcową ocenę rozmowy kwalifikacyjnej stanowi średnia punktów przyznanych przez każdego z członków Komisji w poszczególnych kategoriach: </w:t>
      </w:r>
    </w:p>
    <w:p w14:paraId="3DE60128" w14:textId="5A31BFA6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umiejętność ustnej prezentacji projektu badawczego (bez prezentacji multimedialnej): 0 - 5 pkt., </w:t>
      </w:r>
    </w:p>
    <w:p w14:paraId="3BC72410" w14:textId="41923C9D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umiejętność uzasadnienia swojego projektu (celu badań, wybranej metodologii): 0 - 5pkt., </w:t>
      </w:r>
    </w:p>
    <w:p w14:paraId="61BF4D0E" w14:textId="222C2FCC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umiejętność prowadzenia dyskusji naukowej: 0 - 5 pkt., </w:t>
      </w:r>
    </w:p>
    <w:p w14:paraId="02FC0AB9" w14:textId="14327A02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ogólna wiedza z zakresu danej dyscypliny: 0 - 5 pkt. </w:t>
      </w:r>
    </w:p>
    <w:p w14:paraId="1A341F9F" w14:textId="77777777" w:rsidR="00A41F9F" w:rsidRDefault="00A41F9F" w:rsidP="00A41F9F">
      <w:pPr>
        <w:pStyle w:val="Default"/>
        <w:rPr>
          <w:sz w:val="22"/>
          <w:szCs w:val="22"/>
        </w:rPr>
      </w:pPr>
    </w:p>
    <w:p w14:paraId="5CADC405" w14:textId="77777777" w:rsidR="00A41F9F" w:rsidRDefault="00A41F9F" w:rsidP="00A41F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Kandydaci proszeni będą o umotywowanie wyboru Uniwersytetu Komisji Edukacji Narodowej w Krakowie jako ośrodka prowadzącego kształcenie w Szkole Doktorskiej. Argumentacja może dotyczyć badań z danej dziedziny prowadzonych w tejże uczelni lub - w przypadku obcokrajowców - wiodących prac badaczy polskich z danej dziedziny. </w:t>
      </w:r>
    </w:p>
    <w:p w14:paraId="1145D992" w14:textId="77777777" w:rsidR="00A41F9F" w:rsidRDefault="00A41F9F" w:rsidP="00A41F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Rozmowa kwalifikacyjna może mieć formę stacjonarną lub zdalną. Kandydat, który zostanie zakwalifikowany do rozmowy kwalifikacyjnej zostanie poinformowany o formie. W przypadku przystąpienia do rozmowy w formie zdalnej kandydat jest zobowiązany do: </w:t>
      </w:r>
    </w:p>
    <w:p w14:paraId="3FB88324" w14:textId="3BD3A187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posiadania urządzenia z dostępem do usługi Microsoft </w:t>
      </w:r>
      <w:proofErr w:type="spellStart"/>
      <w:r>
        <w:rPr>
          <w:sz w:val="22"/>
          <w:szCs w:val="22"/>
        </w:rPr>
        <w:t>Teams</w:t>
      </w:r>
      <w:proofErr w:type="spellEnd"/>
      <w:r>
        <w:rPr>
          <w:sz w:val="22"/>
          <w:szCs w:val="22"/>
        </w:rPr>
        <w:t xml:space="preserve">, wyposażonego w kamerę i mikrofon, </w:t>
      </w:r>
    </w:p>
    <w:p w14:paraId="248BD266" w14:textId="40E87CAD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zapewnienia stabilnego dostępu do Internetu gwarantującego odpowiednią jakość transmisji audio-wideo, </w:t>
      </w:r>
    </w:p>
    <w:p w14:paraId="23135020" w14:textId="3203E160" w:rsidR="00A41F9F" w:rsidRDefault="00A41F9F" w:rsidP="00A41F9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przygotowania odpowiedniego pomieszczenia, w którym odbędzie się rozmowa kwalifikacyjna. </w:t>
      </w:r>
    </w:p>
    <w:p w14:paraId="36F59086" w14:textId="77777777" w:rsidR="00A41F9F" w:rsidRDefault="00A41F9F" w:rsidP="00A41F9F">
      <w:pPr>
        <w:pStyle w:val="Default"/>
        <w:rPr>
          <w:sz w:val="22"/>
          <w:szCs w:val="22"/>
        </w:rPr>
      </w:pPr>
    </w:p>
    <w:p w14:paraId="05B647AA" w14:textId="77777777" w:rsidR="00A41F9F" w:rsidRDefault="00A41F9F" w:rsidP="00A41F9F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c) Ocena aktywności naukowej w zakresie uprawianej dyscypliny naukowej z ostatnich 5 lat (0 - 7 pkt.): </w:t>
      </w:r>
    </w:p>
    <w:p w14:paraId="3CE7F636" w14:textId="59E9E243" w:rsidR="00A41F9F" w:rsidRDefault="00A41F9F" w:rsidP="00A41F9F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publikacje naukowe: 0 - 3 pkt., </w:t>
      </w:r>
    </w:p>
    <w:p w14:paraId="29DD4AF6" w14:textId="7C99FBA1" w:rsidR="00A41F9F" w:rsidRDefault="00A41F9F" w:rsidP="00A41F9F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aktywna praca w kole naukowym: 0 - 1 pkt., </w:t>
      </w:r>
    </w:p>
    <w:p w14:paraId="299194F0" w14:textId="3A5740C8" w:rsidR="00A41F9F" w:rsidRDefault="00A41F9F" w:rsidP="00A41F9F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udział w konferencji naukowej o charakterze międzynarodowym lub ogólnokrajowym z wygłoszonym referatem: 0 - 1 pkt., </w:t>
      </w:r>
    </w:p>
    <w:p w14:paraId="510B7F4C" w14:textId="405D04B5" w:rsidR="00A41F9F" w:rsidRDefault="00A41F9F" w:rsidP="00A41F9F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staż krajowy, zagraniczny lub stypendialny (co najmniej 7dni): 0 - 1pkt., </w:t>
      </w:r>
    </w:p>
    <w:p w14:paraId="411F64B8" w14:textId="4B8A7B9B" w:rsidR="00A41F9F" w:rsidRDefault="00A41F9F" w:rsidP="00A41F9F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nagrody lub wyróżnienia naukowe, znacząca działalność translatorska, znacząca działalność w zakresie popularyzacji wiedzy o języku: 0 - 1pkt. </w:t>
      </w:r>
    </w:p>
    <w:p w14:paraId="6C67C613" w14:textId="77777777" w:rsidR="00A41F9F" w:rsidRDefault="00A41F9F" w:rsidP="00A41F9F">
      <w:pPr>
        <w:pStyle w:val="Default"/>
        <w:rPr>
          <w:sz w:val="22"/>
          <w:szCs w:val="22"/>
        </w:rPr>
      </w:pPr>
    </w:p>
    <w:p w14:paraId="6426C1EF" w14:textId="77777777" w:rsidR="00A41F9F" w:rsidRDefault="00A41F9F" w:rsidP="00A41F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Jeśli przynajmniej jedno z powyższych osiągnięć zostanie uznane przez Komisję za wybitne, ma ona prawo przyznać kandydatowi pełną pulę punktów (7 pkt). </w:t>
      </w:r>
    </w:p>
    <w:p w14:paraId="53B566E5" w14:textId="3DEAD18E" w:rsidR="00690DAB" w:rsidRPr="00A41F9F" w:rsidRDefault="00A41F9F" w:rsidP="00A41F9F">
      <w:pPr>
        <w:rPr>
          <w:lang w:val="pl-PL"/>
        </w:rPr>
      </w:pPr>
      <w:r w:rsidRPr="00A41F9F">
        <w:rPr>
          <w:lang w:val="pl-PL"/>
        </w:rPr>
        <w:t>Wymagane jest dołączenie odpowiednich zaświadczeń/potwierdzeń, a w przypadku publikacji – wydruk.</w:t>
      </w:r>
    </w:p>
    <w:sectPr w:rsidR="00690DAB" w:rsidRPr="00A41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austina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2BAE8A"/>
    <w:multiLevelType w:val="hybridMultilevel"/>
    <w:tmpl w:val="740FED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5CE877"/>
    <w:multiLevelType w:val="hybridMultilevel"/>
    <w:tmpl w:val="ACCF4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DE9AFD3"/>
    <w:multiLevelType w:val="hybridMultilevel"/>
    <w:tmpl w:val="2F1D06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8F528208"/>
    <w:multiLevelType w:val="hybridMultilevel"/>
    <w:tmpl w:val="9DFDFA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7ED63F3"/>
    <w:multiLevelType w:val="hybridMultilevel"/>
    <w:tmpl w:val="37098D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AF294C"/>
    <w:multiLevelType w:val="hybridMultilevel"/>
    <w:tmpl w:val="F0B8442E"/>
    <w:lvl w:ilvl="0" w:tplc="6E58BEBA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77536"/>
    <w:multiLevelType w:val="hybridMultilevel"/>
    <w:tmpl w:val="CB1CA846"/>
    <w:lvl w:ilvl="0" w:tplc="6E58BEBA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0579A"/>
    <w:multiLevelType w:val="hybridMultilevel"/>
    <w:tmpl w:val="9EFA8912"/>
    <w:lvl w:ilvl="0" w:tplc="6E58BEBA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CAC20"/>
    <w:multiLevelType w:val="hybridMultilevel"/>
    <w:tmpl w:val="0CB964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D467626"/>
    <w:multiLevelType w:val="hybridMultilevel"/>
    <w:tmpl w:val="A922149A"/>
    <w:lvl w:ilvl="0" w:tplc="6E58BEBA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1E17"/>
    <w:multiLevelType w:val="hybridMultilevel"/>
    <w:tmpl w:val="2992479C"/>
    <w:lvl w:ilvl="0" w:tplc="6E58BEBA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44F1B"/>
    <w:multiLevelType w:val="hybridMultilevel"/>
    <w:tmpl w:val="1D0A7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E0159"/>
    <w:multiLevelType w:val="hybridMultilevel"/>
    <w:tmpl w:val="B5E6B218"/>
    <w:lvl w:ilvl="0" w:tplc="6E58BEBA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E6FC2"/>
    <w:multiLevelType w:val="hybridMultilevel"/>
    <w:tmpl w:val="7A3E086E"/>
    <w:lvl w:ilvl="0" w:tplc="6E58BEBA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409DA"/>
    <w:multiLevelType w:val="hybridMultilevel"/>
    <w:tmpl w:val="2A08F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14"/>
  </w:num>
  <w:num w:numId="8">
    <w:abstractNumId w:val="11"/>
  </w:num>
  <w:num w:numId="9">
    <w:abstractNumId w:val="7"/>
  </w:num>
  <w:num w:numId="10">
    <w:abstractNumId w:val="6"/>
  </w:num>
  <w:num w:numId="11">
    <w:abstractNumId w:val="13"/>
  </w:num>
  <w:num w:numId="12">
    <w:abstractNumId w:val="5"/>
  </w:num>
  <w:num w:numId="13">
    <w:abstractNumId w:val="9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E8"/>
    <w:rsid w:val="00383DE8"/>
    <w:rsid w:val="00690DAB"/>
    <w:rsid w:val="00A4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0B3A"/>
  <w15:chartTrackingRefBased/>
  <w15:docId w15:val="{8C66F8B4-7761-496D-BB70-3FC2282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1F9F"/>
    <w:pPr>
      <w:autoSpaceDE w:val="0"/>
      <w:autoSpaceDN w:val="0"/>
      <w:adjustRightInd w:val="0"/>
      <w:spacing w:after="0" w:line="240" w:lineRule="auto"/>
    </w:pPr>
    <w:rPr>
      <w:rFonts w:ascii="Faustina" w:hAnsi="Faustina" w:cs="Faus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Maria Leszczyńska</cp:lastModifiedBy>
  <cp:revision>2</cp:revision>
  <dcterms:created xsi:type="dcterms:W3CDTF">2026-02-04T08:33:00Z</dcterms:created>
  <dcterms:modified xsi:type="dcterms:W3CDTF">2026-02-04T08:35:00Z</dcterms:modified>
</cp:coreProperties>
</file>