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52F13" w14:textId="7882A6D2" w:rsidR="00EF2941" w:rsidRPr="003361A1" w:rsidRDefault="00EF2941" w:rsidP="003361A1">
      <w:pPr>
        <w:shd w:val="clear" w:color="auto" w:fill="FFFFFF"/>
        <w:spacing w:after="216" w:line="240" w:lineRule="auto"/>
        <w:textAlignment w:val="baseline"/>
        <w:rPr>
          <w:rFonts w:ascii="Times New Roman" w:eastAsia="Times New Roman" w:hAnsi="Times New Roman" w:cs="Times New Roman"/>
          <w:b/>
          <w:bCs/>
          <w:color w:val="000000"/>
          <w:sz w:val="24"/>
          <w:szCs w:val="24"/>
          <w:lang w:val="en-GB" w:eastAsia="pl-PL"/>
        </w:rPr>
      </w:pPr>
      <w:bookmarkStart w:id="0" w:name="_Hlk129855784"/>
      <w:bookmarkStart w:id="1" w:name="_Hlk221088754"/>
      <w:r w:rsidRPr="003361A1">
        <w:rPr>
          <w:rStyle w:val="markedcontent"/>
          <w:rFonts w:ascii="Times New Roman" w:hAnsi="Times New Roman" w:cs="Times New Roman"/>
          <w:b/>
          <w:bCs/>
          <w:sz w:val="24"/>
          <w:szCs w:val="24"/>
          <w:lang w:val="en-US"/>
        </w:rPr>
        <w:t>Discipline:</w:t>
      </w:r>
      <w:bookmarkEnd w:id="0"/>
      <w:r w:rsidRPr="003361A1">
        <w:rPr>
          <w:rStyle w:val="markedcontent"/>
          <w:rFonts w:ascii="Times New Roman" w:hAnsi="Times New Roman" w:cs="Times New Roman"/>
          <w:b/>
          <w:bCs/>
          <w:sz w:val="24"/>
          <w:szCs w:val="24"/>
          <w:lang w:val="en-US"/>
        </w:rPr>
        <w:t xml:space="preserve">  </w:t>
      </w:r>
      <w:r w:rsidR="002E0D84" w:rsidRPr="003361A1">
        <w:rPr>
          <w:rStyle w:val="markedcontent"/>
          <w:rFonts w:ascii="Times New Roman" w:hAnsi="Times New Roman" w:cs="Times New Roman"/>
          <w:b/>
          <w:bCs/>
          <w:sz w:val="24"/>
          <w:szCs w:val="24"/>
          <w:lang w:val="en-US"/>
        </w:rPr>
        <w:t>C</w:t>
      </w:r>
      <w:r w:rsidRPr="003361A1">
        <w:rPr>
          <w:rStyle w:val="markedcontent"/>
          <w:rFonts w:ascii="Times New Roman" w:hAnsi="Times New Roman" w:cs="Times New Roman"/>
          <w:b/>
          <w:bCs/>
          <w:sz w:val="24"/>
          <w:szCs w:val="24"/>
          <w:lang w:val="en-US"/>
        </w:rPr>
        <w:t xml:space="preserve">ommunication and </w:t>
      </w:r>
      <w:r w:rsidR="002E0D84" w:rsidRPr="003361A1">
        <w:rPr>
          <w:rStyle w:val="markedcontent"/>
          <w:rFonts w:ascii="Times New Roman" w:hAnsi="Times New Roman" w:cs="Times New Roman"/>
          <w:b/>
          <w:bCs/>
          <w:sz w:val="24"/>
          <w:szCs w:val="24"/>
          <w:lang w:val="en-US"/>
        </w:rPr>
        <w:t>M</w:t>
      </w:r>
      <w:r w:rsidRPr="003361A1">
        <w:rPr>
          <w:rStyle w:val="markedcontent"/>
          <w:rFonts w:ascii="Times New Roman" w:hAnsi="Times New Roman" w:cs="Times New Roman"/>
          <w:b/>
          <w:bCs/>
          <w:sz w:val="24"/>
          <w:szCs w:val="24"/>
          <w:lang w:val="en-US"/>
        </w:rPr>
        <w:t xml:space="preserve">edia </w:t>
      </w:r>
      <w:r w:rsidR="002E0D84" w:rsidRPr="003361A1">
        <w:rPr>
          <w:rStyle w:val="markedcontent"/>
          <w:rFonts w:ascii="Times New Roman" w:hAnsi="Times New Roman" w:cs="Times New Roman"/>
          <w:b/>
          <w:bCs/>
          <w:sz w:val="24"/>
          <w:szCs w:val="24"/>
          <w:lang w:val="en-US"/>
        </w:rPr>
        <w:t>S</w:t>
      </w:r>
      <w:r w:rsidRPr="003361A1">
        <w:rPr>
          <w:rStyle w:val="markedcontent"/>
          <w:rFonts w:ascii="Times New Roman" w:hAnsi="Times New Roman" w:cs="Times New Roman"/>
          <w:b/>
          <w:bCs/>
          <w:sz w:val="24"/>
          <w:szCs w:val="24"/>
          <w:lang w:val="en-US"/>
        </w:rPr>
        <w:t>tudies</w:t>
      </w:r>
    </w:p>
    <w:p w14:paraId="60D54111" w14:textId="62733344" w:rsidR="00E66048" w:rsidRPr="003361A1" w:rsidRDefault="00EF2941" w:rsidP="00E66048">
      <w:pPr>
        <w:pStyle w:val="NormalnyWeb"/>
        <w:spacing w:after="0"/>
        <w:jc w:val="both"/>
        <w:rPr>
          <w:color w:val="000000"/>
          <w:lang w:val="en-US"/>
        </w:rPr>
      </w:pPr>
      <w:r w:rsidRPr="003361A1">
        <w:rPr>
          <w:color w:val="000000"/>
          <w:lang w:val="en-US"/>
        </w:rPr>
        <w:t>1)</w:t>
      </w:r>
      <w:r w:rsidR="00430366" w:rsidRPr="003361A1">
        <w:rPr>
          <w:color w:val="000000"/>
          <w:lang w:val="en-US"/>
        </w:rPr>
        <w:t xml:space="preserve"> </w:t>
      </w:r>
      <w:r w:rsidR="003361A1" w:rsidRPr="003361A1">
        <w:rPr>
          <w:color w:val="000000"/>
          <w:lang w:val="en-US"/>
        </w:rPr>
        <w:t>C</w:t>
      </w:r>
      <w:r w:rsidR="00E66048" w:rsidRPr="003361A1">
        <w:rPr>
          <w:color w:val="000000"/>
          <w:lang w:val="en-US"/>
        </w:rPr>
        <w:t>andidates for admission to the Doctoral School in the discipline of social communication sciences and media shall be those who hold a second-cycle or single master's degree in the social sciences or humanities.</w:t>
      </w:r>
    </w:p>
    <w:p w14:paraId="2AD27269" w14:textId="2FD4C686" w:rsidR="00430366" w:rsidRPr="003361A1" w:rsidRDefault="00E66048" w:rsidP="00E66048">
      <w:pPr>
        <w:pStyle w:val="NormalnyWeb"/>
        <w:spacing w:before="0" w:beforeAutospacing="0" w:after="0" w:afterAutospacing="0"/>
        <w:jc w:val="both"/>
        <w:rPr>
          <w:color w:val="000000"/>
          <w:lang w:val="en-US"/>
        </w:rPr>
      </w:pPr>
      <w:r w:rsidRPr="003361A1">
        <w:rPr>
          <w:color w:val="000000"/>
          <w:lang w:val="en-US"/>
        </w:rPr>
        <w:t>The candidate submits a written consent of a potential supervisor from among those listed in the list of supervisors on the UKEN Doctoral School website or another UKEN employee holding a professorial or postdoctoral degree.</w:t>
      </w:r>
    </w:p>
    <w:p w14:paraId="667BFAE3" w14:textId="77777777" w:rsidR="00430366" w:rsidRPr="003361A1" w:rsidRDefault="00430366" w:rsidP="00430366">
      <w:pPr>
        <w:pStyle w:val="NormalnyWeb"/>
        <w:spacing w:before="0" w:beforeAutospacing="0" w:after="0" w:afterAutospacing="0"/>
        <w:jc w:val="both"/>
        <w:rPr>
          <w:color w:val="000000"/>
          <w:lang w:val="en-US"/>
        </w:rPr>
      </w:pPr>
    </w:p>
    <w:p w14:paraId="3D54C103" w14:textId="29210BB5" w:rsidR="00430366" w:rsidRPr="003361A1" w:rsidRDefault="00430366" w:rsidP="00430366">
      <w:pPr>
        <w:pStyle w:val="NormalnyWeb"/>
        <w:spacing w:before="0" w:beforeAutospacing="0" w:after="0" w:afterAutospacing="0"/>
        <w:jc w:val="both"/>
        <w:rPr>
          <w:lang w:val="en-US"/>
        </w:rPr>
      </w:pPr>
      <w:r w:rsidRPr="003361A1">
        <w:rPr>
          <w:color w:val="000000"/>
          <w:lang w:val="en-US"/>
        </w:rPr>
        <w:t>2</w:t>
      </w:r>
      <w:r w:rsidR="00EF2941" w:rsidRPr="003361A1">
        <w:rPr>
          <w:color w:val="000000"/>
          <w:lang w:val="en-US"/>
        </w:rPr>
        <w:t>)</w:t>
      </w:r>
      <w:r w:rsidRPr="003361A1">
        <w:rPr>
          <w:color w:val="000000"/>
          <w:lang w:val="en-US"/>
        </w:rPr>
        <w:t>The subject of a prospective doctoral dissertation may be related to the following research areas:</w:t>
      </w:r>
    </w:p>
    <w:p w14:paraId="77145D62" w14:textId="5A0F7A1E" w:rsidR="00E66048" w:rsidRPr="003361A1" w:rsidRDefault="00E66048" w:rsidP="00E66048">
      <w:pPr>
        <w:pStyle w:val="NormalnyWeb"/>
        <w:numPr>
          <w:ilvl w:val="0"/>
          <w:numId w:val="15"/>
        </w:numPr>
        <w:spacing w:after="0"/>
        <w:jc w:val="both"/>
        <w:rPr>
          <w:color w:val="000000"/>
          <w:lang w:val="en-US"/>
        </w:rPr>
      </w:pPr>
      <w:r w:rsidRPr="003361A1">
        <w:rPr>
          <w:color w:val="000000"/>
          <w:lang w:val="en-US"/>
        </w:rPr>
        <w:t>media and communication theory,</w:t>
      </w:r>
    </w:p>
    <w:p w14:paraId="634F816B" w14:textId="2DDB7988" w:rsidR="00E66048" w:rsidRPr="003361A1" w:rsidRDefault="00E66048" w:rsidP="00E66048">
      <w:pPr>
        <w:pStyle w:val="NormalnyWeb"/>
        <w:numPr>
          <w:ilvl w:val="0"/>
          <w:numId w:val="15"/>
        </w:numPr>
        <w:spacing w:after="0"/>
        <w:jc w:val="both"/>
        <w:rPr>
          <w:color w:val="000000"/>
          <w:lang w:val="en-US"/>
        </w:rPr>
      </w:pPr>
      <w:r w:rsidRPr="003361A1">
        <w:rPr>
          <w:color w:val="000000"/>
          <w:lang w:val="en-US"/>
        </w:rPr>
        <w:t>history and contemporaneity of media,</w:t>
      </w:r>
    </w:p>
    <w:p w14:paraId="7C24D9C8" w14:textId="31DA3D5E" w:rsidR="00E66048" w:rsidRPr="003361A1" w:rsidRDefault="00E66048" w:rsidP="00E66048">
      <w:pPr>
        <w:pStyle w:val="NormalnyWeb"/>
        <w:numPr>
          <w:ilvl w:val="0"/>
          <w:numId w:val="15"/>
        </w:numPr>
        <w:spacing w:after="0"/>
        <w:jc w:val="both"/>
        <w:rPr>
          <w:color w:val="000000"/>
          <w:lang w:val="en-US"/>
        </w:rPr>
      </w:pPr>
      <w:r w:rsidRPr="003361A1">
        <w:rPr>
          <w:color w:val="000000"/>
          <w:lang w:val="en-US"/>
        </w:rPr>
        <w:t>mass communication and communication processes,</w:t>
      </w:r>
    </w:p>
    <w:p w14:paraId="2CC3CDC9" w14:textId="373AB1B7" w:rsidR="00E66048" w:rsidRPr="003361A1" w:rsidRDefault="00E66048" w:rsidP="00E66048">
      <w:pPr>
        <w:pStyle w:val="NormalnyWeb"/>
        <w:numPr>
          <w:ilvl w:val="0"/>
          <w:numId w:val="15"/>
        </w:numPr>
        <w:spacing w:after="0"/>
        <w:jc w:val="both"/>
        <w:rPr>
          <w:color w:val="000000"/>
          <w:lang w:val="en-US"/>
        </w:rPr>
      </w:pPr>
      <w:r w:rsidRPr="003361A1">
        <w:rPr>
          <w:color w:val="000000"/>
          <w:lang w:val="en-US"/>
        </w:rPr>
        <w:t xml:space="preserve">media systems, </w:t>
      </w:r>
    </w:p>
    <w:p w14:paraId="6EBA62DF" w14:textId="33FA614C" w:rsidR="00E66048" w:rsidRPr="003361A1" w:rsidRDefault="00E66048" w:rsidP="00E66048">
      <w:pPr>
        <w:pStyle w:val="NormalnyWeb"/>
        <w:numPr>
          <w:ilvl w:val="0"/>
          <w:numId w:val="15"/>
        </w:numPr>
        <w:spacing w:after="0"/>
        <w:jc w:val="both"/>
        <w:rPr>
          <w:color w:val="000000"/>
          <w:lang w:val="en-US"/>
        </w:rPr>
      </w:pPr>
      <w:r w:rsidRPr="003361A1">
        <w:rPr>
          <w:color w:val="000000"/>
          <w:lang w:val="en-US"/>
        </w:rPr>
        <w:t>aesthetics, reception and interpretation of media messages,</w:t>
      </w:r>
    </w:p>
    <w:p w14:paraId="7F6FF075" w14:textId="144CFE08" w:rsidR="00E66048" w:rsidRPr="003361A1" w:rsidRDefault="00E66048" w:rsidP="00E66048">
      <w:pPr>
        <w:pStyle w:val="NormalnyWeb"/>
        <w:numPr>
          <w:ilvl w:val="0"/>
          <w:numId w:val="15"/>
        </w:numPr>
        <w:spacing w:after="0"/>
        <w:jc w:val="both"/>
        <w:rPr>
          <w:color w:val="000000"/>
          <w:lang w:val="en-US"/>
        </w:rPr>
      </w:pPr>
      <w:r w:rsidRPr="003361A1">
        <w:rPr>
          <w:color w:val="000000"/>
          <w:lang w:val="en-US"/>
        </w:rPr>
        <w:t xml:space="preserve">literary culture and reading, </w:t>
      </w:r>
    </w:p>
    <w:p w14:paraId="0468A4A1" w14:textId="4828EA14" w:rsidR="00E66048" w:rsidRPr="003361A1" w:rsidRDefault="00E66048" w:rsidP="00E66048">
      <w:pPr>
        <w:pStyle w:val="NormalnyWeb"/>
        <w:numPr>
          <w:ilvl w:val="0"/>
          <w:numId w:val="15"/>
        </w:numPr>
        <w:spacing w:after="0"/>
        <w:jc w:val="both"/>
        <w:rPr>
          <w:color w:val="000000"/>
          <w:lang w:val="en-US"/>
        </w:rPr>
      </w:pPr>
      <w:r w:rsidRPr="003361A1">
        <w:rPr>
          <w:color w:val="000000"/>
          <w:lang w:val="en-US"/>
        </w:rPr>
        <w:t>information science, information management and information architecture,</w:t>
      </w:r>
    </w:p>
    <w:p w14:paraId="3D806C29" w14:textId="3ABFA571" w:rsidR="00E66048" w:rsidRPr="003361A1" w:rsidRDefault="00E66048" w:rsidP="00E66048">
      <w:pPr>
        <w:pStyle w:val="NormalnyWeb"/>
        <w:numPr>
          <w:ilvl w:val="0"/>
          <w:numId w:val="15"/>
        </w:numPr>
        <w:spacing w:after="0"/>
        <w:jc w:val="both"/>
        <w:rPr>
          <w:color w:val="000000"/>
          <w:lang w:val="en-US"/>
        </w:rPr>
      </w:pPr>
      <w:proofErr w:type="spellStart"/>
      <w:r w:rsidRPr="003361A1">
        <w:rPr>
          <w:color w:val="000000"/>
          <w:lang w:val="en-US"/>
        </w:rPr>
        <w:t>mediatisation</w:t>
      </w:r>
      <w:proofErr w:type="spellEnd"/>
      <w:r w:rsidRPr="003361A1">
        <w:rPr>
          <w:color w:val="000000"/>
          <w:lang w:val="en-US"/>
        </w:rPr>
        <w:t>, convergence and transformation of media,</w:t>
      </w:r>
    </w:p>
    <w:p w14:paraId="02C2392A" w14:textId="175F23FF" w:rsidR="00E66048" w:rsidRPr="003361A1" w:rsidRDefault="00E66048" w:rsidP="00E66048">
      <w:pPr>
        <w:pStyle w:val="NormalnyWeb"/>
        <w:numPr>
          <w:ilvl w:val="0"/>
          <w:numId w:val="15"/>
        </w:numPr>
        <w:spacing w:after="0"/>
        <w:jc w:val="both"/>
        <w:rPr>
          <w:color w:val="000000"/>
          <w:lang w:val="en-US"/>
        </w:rPr>
      </w:pPr>
      <w:r w:rsidRPr="003361A1">
        <w:rPr>
          <w:color w:val="000000"/>
          <w:lang w:val="en-US"/>
        </w:rPr>
        <w:t>propaganda and media images of the world,</w:t>
      </w:r>
    </w:p>
    <w:p w14:paraId="02851FF6" w14:textId="77777777" w:rsidR="00E66048" w:rsidRPr="003361A1" w:rsidRDefault="00E66048" w:rsidP="00E66048">
      <w:pPr>
        <w:pStyle w:val="NormalnyWeb"/>
        <w:numPr>
          <w:ilvl w:val="0"/>
          <w:numId w:val="15"/>
        </w:numPr>
        <w:spacing w:after="0"/>
        <w:jc w:val="both"/>
        <w:rPr>
          <w:color w:val="000000"/>
          <w:lang w:val="en-US"/>
        </w:rPr>
      </w:pPr>
      <w:r w:rsidRPr="003361A1">
        <w:rPr>
          <w:color w:val="000000"/>
          <w:lang w:val="en-US"/>
        </w:rPr>
        <w:t>media education and digital competences,</w:t>
      </w:r>
    </w:p>
    <w:p w14:paraId="4690A92A" w14:textId="3BF3CBC3" w:rsidR="004032D2" w:rsidRPr="003361A1" w:rsidRDefault="00E66048" w:rsidP="00E66048">
      <w:pPr>
        <w:pStyle w:val="NormalnyWeb"/>
        <w:numPr>
          <w:ilvl w:val="0"/>
          <w:numId w:val="15"/>
        </w:numPr>
        <w:spacing w:after="0"/>
        <w:jc w:val="both"/>
        <w:rPr>
          <w:color w:val="000000"/>
          <w:lang w:val="en-US"/>
        </w:rPr>
      </w:pPr>
      <w:r w:rsidRPr="003361A1">
        <w:rPr>
          <w:color w:val="000000"/>
          <w:lang w:val="en-US"/>
        </w:rPr>
        <w:t>social media, algorithms and artificial intelligence in communication.</w:t>
      </w:r>
    </w:p>
    <w:p w14:paraId="4D19B33C" w14:textId="77777777" w:rsidR="00430366" w:rsidRPr="003361A1" w:rsidRDefault="00430366" w:rsidP="00430366">
      <w:pPr>
        <w:shd w:val="clear" w:color="auto" w:fill="FFFFFF"/>
        <w:spacing w:after="216" w:line="240" w:lineRule="auto"/>
        <w:textAlignment w:val="baseline"/>
        <w:rPr>
          <w:rFonts w:ascii="Times New Roman" w:eastAsia="Times New Roman" w:hAnsi="Times New Roman" w:cs="Times New Roman"/>
          <w:color w:val="000000"/>
          <w:sz w:val="24"/>
          <w:szCs w:val="24"/>
          <w:lang w:val="en-US" w:eastAsia="pl-PL"/>
        </w:rPr>
      </w:pPr>
      <w:r w:rsidRPr="003361A1">
        <w:rPr>
          <w:rFonts w:ascii="Times New Roman" w:eastAsia="Times New Roman" w:hAnsi="Times New Roman" w:cs="Times New Roman"/>
          <w:color w:val="000000"/>
          <w:sz w:val="24"/>
          <w:szCs w:val="24"/>
          <w:lang w:val="en-US" w:eastAsia="pl-PL"/>
        </w:rPr>
        <w:t>3) The recruitment procedure is competitive. Points are assigned for each stage of the evaluation process:</w:t>
      </w:r>
    </w:p>
    <w:p w14:paraId="6DFDF2F1" w14:textId="768E5663" w:rsidR="00430366" w:rsidRPr="003361A1" w:rsidRDefault="00430366" w:rsidP="00430366">
      <w:pPr>
        <w:shd w:val="clear" w:color="auto" w:fill="FFFFFF"/>
        <w:spacing w:after="216" w:line="240" w:lineRule="auto"/>
        <w:textAlignment w:val="baseline"/>
        <w:rPr>
          <w:rFonts w:ascii="Times New Roman" w:eastAsia="Times New Roman" w:hAnsi="Times New Roman" w:cs="Times New Roman"/>
          <w:color w:val="000000"/>
          <w:sz w:val="24"/>
          <w:szCs w:val="24"/>
          <w:lang w:val="en-US" w:eastAsia="pl-PL"/>
        </w:rPr>
      </w:pPr>
      <w:r w:rsidRPr="003361A1">
        <w:rPr>
          <w:rFonts w:ascii="Times New Roman" w:eastAsia="Times New Roman" w:hAnsi="Times New Roman" w:cs="Times New Roman"/>
          <w:color w:val="000000"/>
          <w:sz w:val="24"/>
          <w:szCs w:val="24"/>
          <w:lang w:val="en-US" w:eastAsia="pl-PL"/>
        </w:rPr>
        <w:t xml:space="preserve">a) A </w:t>
      </w:r>
      <w:r w:rsidRPr="003361A1">
        <w:rPr>
          <w:rFonts w:ascii="Times New Roman" w:eastAsia="Times New Roman" w:hAnsi="Times New Roman" w:cs="Times New Roman"/>
          <w:b/>
          <w:bCs/>
          <w:color w:val="000000"/>
          <w:sz w:val="24"/>
          <w:szCs w:val="24"/>
          <w:lang w:val="en-US" w:eastAsia="pl-PL"/>
        </w:rPr>
        <w:t>research proposal</w:t>
      </w:r>
      <w:r w:rsidRPr="003361A1">
        <w:rPr>
          <w:rFonts w:ascii="Times New Roman" w:eastAsia="Times New Roman" w:hAnsi="Times New Roman" w:cs="Times New Roman"/>
          <w:color w:val="000000"/>
          <w:sz w:val="24"/>
          <w:szCs w:val="24"/>
          <w:lang w:val="en-US" w:eastAsia="pl-PL"/>
        </w:rPr>
        <w:t xml:space="preserve"> (0-15 pts.), which may be an outline of the prospective PhD dissertation. The proposal should be written in Polish or English and should contain between 10,000 and </w:t>
      </w:r>
      <w:r w:rsidR="00CE1648" w:rsidRPr="003361A1">
        <w:rPr>
          <w:rFonts w:ascii="Times New Roman" w:eastAsia="Times New Roman" w:hAnsi="Times New Roman" w:cs="Times New Roman"/>
          <w:color w:val="000000"/>
          <w:sz w:val="24"/>
          <w:szCs w:val="24"/>
          <w:lang w:val="en-US" w:eastAsia="pl-PL"/>
        </w:rPr>
        <w:t>20</w:t>
      </w:r>
      <w:r w:rsidRPr="003361A1">
        <w:rPr>
          <w:rFonts w:ascii="Times New Roman" w:eastAsia="Times New Roman" w:hAnsi="Times New Roman" w:cs="Times New Roman"/>
          <w:color w:val="000000"/>
          <w:sz w:val="24"/>
          <w:szCs w:val="24"/>
          <w:lang w:val="en-US" w:eastAsia="pl-PL"/>
        </w:rPr>
        <w:t>,0</w:t>
      </w:r>
      <w:r w:rsidR="00CD29E7" w:rsidRPr="003361A1">
        <w:rPr>
          <w:rFonts w:ascii="Times New Roman" w:eastAsia="Times New Roman" w:hAnsi="Times New Roman" w:cs="Times New Roman"/>
          <w:color w:val="000000"/>
          <w:sz w:val="24"/>
          <w:szCs w:val="24"/>
          <w:lang w:val="en-US" w:eastAsia="pl-PL"/>
        </w:rPr>
        <w:t>00 characters without spaces</w:t>
      </w:r>
      <w:r w:rsidR="009D79E2" w:rsidRPr="003361A1">
        <w:rPr>
          <w:rFonts w:ascii="Times New Roman" w:eastAsia="Times New Roman" w:hAnsi="Times New Roman" w:cs="Times New Roman"/>
          <w:color w:val="000000"/>
          <w:sz w:val="24"/>
          <w:szCs w:val="24"/>
          <w:lang w:val="en-US" w:eastAsia="pl-PL"/>
        </w:rPr>
        <w:t xml:space="preserve"> </w:t>
      </w:r>
      <w:r w:rsidR="00CD29E7" w:rsidRPr="003361A1">
        <w:rPr>
          <w:rFonts w:ascii="Times New Roman" w:eastAsia="Times New Roman" w:hAnsi="Times New Roman" w:cs="Times New Roman"/>
          <w:color w:val="000000"/>
          <w:sz w:val="24"/>
          <w:szCs w:val="24"/>
          <w:lang w:val="en-US" w:eastAsia="pl-PL"/>
        </w:rPr>
        <w:t>(</w:t>
      </w:r>
      <w:r w:rsidR="009D79E2" w:rsidRPr="003361A1">
        <w:rPr>
          <w:rFonts w:ascii="Times New Roman" w:eastAsia="Times New Roman" w:hAnsi="Times New Roman" w:cs="Times New Roman"/>
          <w:color w:val="000000"/>
          <w:sz w:val="24"/>
          <w:szCs w:val="24"/>
          <w:lang w:val="en-US" w:eastAsia="pl-PL"/>
        </w:rPr>
        <w:t>ex</w:t>
      </w:r>
      <w:r w:rsidRPr="003361A1">
        <w:rPr>
          <w:rFonts w:ascii="Times New Roman" w:eastAsia="Times New Roman" w:hAnsi="Times New Roman" w:cs="Times New Roman"/>
          <w:color w:val="000000"/>
          <w:sz w:val="24"/>
          <w:szCs w:val="24"/>
          <w:lang w:val="en-US" w:eastAsia="pl-PL"/>
        </w:rPr>
        <w:t>cluding bibliography</w:t>
      </w:r>
      <w:r w:rsidR="00CD29E7" w:rsidRPr="003361A1">
        <w:rPr>
          <w:rFonts w:ascii="Times New Roman" w:eastAsia="Times New Roman" w:hAnsi="Times New Roman" w:cs="Times New Roman"/>
          <w:color w:val="000000"/>
          <w:sz w:val="24"/>
          <w:szCs w:val="24"/>
          <w:lang w:val="en-US" w:eastAsia="pl-PL"/>
        </w:rPr>
        <w:t>)</w:t>
      </w:r>
      <w:r w:rsidRPr="003361A1">
        <w:rPr>
          <w:rFonts w:ascii="Times New Roman" w:eastAsia="Times New Roman" w:hAnsi="Times New Roman" w:cs="Times New Roman"/>
          <w:color w:val="000000"/>
          <w:sz w:val="24"/>
          <w:szCs w:val="24"/>
          <w:lang w:val="en-US" w:eastAsia="pl-PL"/>
        </w:rPr>
        <w:t>. The proposal is evaluated by two reviewers appointed by the chairperson of the selection committee from among researchers entitled to supervise PhD projects in the discipline. The average of points granted by each of the reviewers in the following categories constitutes the final evaluation of the research project:</w:t>
      </w:r>
    </w:p>
    <w:p w14:paraId="425DED4E" w14:textId="77777777" w:rsidR="00430366" w:rsidRPr="003361A1" w:rsidRDefault="00430366" w:rsidP="00EF2941">
      <w:pPr>
        <w:numPr>
          <w:ilvl w:val="2"/>
          <w:numId w:val="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US" w:eastAsia="pl-PL"/>
        </w:rPr>
      </w:pPr>
      <w:r w:rsidRPr="003361A1">
        <w:rPr>
          <w:rFonts w:ascii="Times New Roman" w:eastAsia="Times New Roman" w:hAnsi="Times New Roman" w:cs="Times New Roman"/>
          <w:color w:val="000000"/>
          <w:sz w:val="24"/>
          <w:szCs w:val="24"/>
          <w:lang w:val="en-US" w:eastAsia="pl-PL"/>
        </w:rPr>
        <w:t>formulating the research objective – 0-3 pts.</w:t>
      </w:r>
    </w:p>
    <w:p w14:paraId="28659697" w14:textId="77777777" w:rsidR="00430366" w:rsidRPr="003361A1" w:rsidRDefault="00430366" w:rsidP="00EF2941">
      <w:pPr>
        <w:numPr>
          <w:ilvl w:val="2"/>
          <w:numId w:val="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US" w:eastAsia="pl-PL"/>
        </w:rPr>
      </w:pPr>
      <w:r w:rsidRPr="003361A1">
        <w:rPr>
          <w:rFonts w:ascii="Times New Roman" w:eastAsia="Times New Roman" w:hAnsi="Times New Roman" w:cs="Times New Roman"/>
          <w:color w:val="000000"/>
          <w:sz w:val="24"/>
          <w:szCs w:val="24"/>
          <w:lang w:val="en-US" w:eastAsia="pl-PL"/>
        </w:rPr>
        <w:t>knowledge of the current state of research – 0-3 pts.</w:t>
      </w:r>
    </w:p>
    <w:p w14:paraId="5C4EDCBF" w14:textId="77777777" w:rsidR="00430366" w:rsidRPr="003361A1" w:rsidRDefault="00430366" w:rsidP="00EF2941">
      <w:pPr>
        <w:numPr>
          <w:ilvl w:val="2"/>
          <w:numId w:val="7"/>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3361A1">
        <w:rPr>
          <w:rFonts w:ascii="Times New Roman" w:eastAsia="Times New Roman" w:hAnsi="Times New Roman" w:cs="Times New Roman"/>
          <w:color w:val="000000"/>
          <w:sz w:val="24"/>
          <w:szCs w:val="24"/>
          <w:lang w:eastAsia="pl-PL"/>
        </w:rPr>
        <w:t>proposed</w:t>
      </w:r>
      <w:proofErr w:type="spellEnd"/>
      <w:r w:rsidRPr="003361A1">
        <w:rPr>
          <w:rFonts w:ascii="Times New Roman" w:eastAsia="Times New Roman" w:hAnsi="Times New Roman" w:cs="Times New Roman"/>
          <w:color w:val="000000"/>
          <w:sz w:val="24"/>
          <w:szCs w:val="24"/>
          <w:lang w:eastAsia="pl-PL"/>
        </w:rPr>
        <w:t xml:space="preserve"> </w:t>
      </w:r>
      <w:proofErr w:type="spellStart"/>
      <w:r w:rsidRPr="003361A1">
        <w:rPr>
          <w:rFonts w:ascii="Times New Roman" w:eastAsia="Times New Roman" w:hAnsi="Times New Roman" w:cs="Times New Roman"/>
          <w:color w:val="000000"/>
          <w:sz w:val="24"/>
          <w:szCs w:val="24"/>
          <w:lang w:eastAsia="pl-PL"/>
        </w:rPr>
        <w:t>research</w:t>
      </w:r>
      <w:proofErr w:type="spellEnd"/>
      <w:r w:rsidRPr="003361A1">
        <w:rPr>
          <w:rFonts w:ascii="Times New Roman" w:eastAsia="Times New Roman" w:hAnsi="Times New Roman" w:cs="Times New Roman"/>
          <w:color w:val="000000"/>
          <w:sz w:val="24"/>
          <w:szCs w:val="24"/>
          <w:lang w:eastAsia="pl-PL"/>
        </w:rPr>
        <w:t xml:space="preserve"> </w:t>
      </w:r>
      <w:proofErr w:type="spellStart"/>
      <w:r w:rsidRPr="003361A1">
        <w:rPr>
          <w:rFonts w:ascii="Times New Roman" w:eastAsia="Times New Roman" w:hAnsi="Times New Roman" w:cs="Times New Roman"/>
          <w:color w:val="000000"/>
          <w:sz w:val="24"/>
          <w:szCs w:val="24"/>
          <w:lang w:eastAsia="pl-PL"/>
        </w:rPr>
        <w:t>methodology</w:t>
      </w:r>
      <w:proofErr w:type="spellEnd"/>
      <w:r w:rsidRPr="003361A1">
        <w:rPr>
          <w:rFonts w:ascii="Times New Roman" w:eastAsia="Times New Roman" w:hAnsi="Times New Roman" w:cs="Times New Roman"/>
          <w:color w:val="000000"/>
          <w:sz w:val="24"/>
          <w:szCs w:val="24"/>
          <w:lang w:eastAsia="pl-PL"/>
        </w:rPr>
        <w:t xml:space="preserve"> – 0-3 </w:t>
      </w:r>
      <w:proofErr w:type="spellStart"/>
      <w:r w:rsidRPr="003361A1">
        <w:rPr>
          <w:rFonts w:ascii="Times New Roman" w:eastAsia="Times New Roman" w:hAnsi="Times New Roman" w:cs="Times New Roman"/>
          <w:color w:val="000000"/>
          <w:sz w:val="24"/>
          <w:szCs w:val="24"/>
          <w:lang w:eastAsia="pl-PL"/>
        </w:rPr>
        <w:t>pts</w:t>
      </w:r>
      <w:proofErr w:type="spellEnd"/>
      <w:r w:rsidRPr="003361A1">
        <w:rPr>
          <w:rFonts w:ascii="Times New Roman" w:eastAsia="Times New Roman" w:hAnsi="Times New Roman" w:cs="Times New Roman"/>
          <w:color w:val="000000"/>
          <w:sz w:val="24"/>
          <w:szCs w:val="24"/>
          <w:lang w:eastAsia="pl-PL"/>
        </w:rPr>
        <w:t>.</w:t>
      </w:r>
    </w:p>
    <w:p w14:paraId="58776693" w14:textId="77777777" w:rsidR="00430366" w:rsidRPr="003361A1" w:rsidRDefault="00430366" w:rsidP="00EF2941">
      <w:pPr>
        <w:numPr>
          <w:ilvl w:val="2"/>
          <w:numId w:val="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US" w:eastAsia="pl-PL"/>
        </w:rPr>
      </w:pPr>
      <w:r w:rsidRPr="003361A1">
        <w:rPr>
          <w:rFonts w:ascii="Times New Roman" w:eastAsia="Times New Roman" w:hAnsi="Times New Roman" w:cs="Times New Roman"/>
          <w:color w:val="000000"/>
          <w:sz w:val="24"/>
          <w:szCs w:val="24"/>
          <w:lang w:val="en-US" w:eastAsia="pl-PL"/>
        </w:rPr>
        <w:t>originality and cognitive value – 0-3 pts.</w:t>
      </w:r>
    </w:p>
    <w:p w14:paraId="77A6F169" w14:textId="705C4BA6" w:rsidR="00430366" w:rsidRPr="003361A1" w:rsidRDefault="00CE1648" w:rsidP="00EF2941">
      <w:pPr>
        <w:numPr>
          <w:ilvl w:val="2"/>
          <w:numId w:val="7"/>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US" w:eastAsia="pl-PL"/>
        </w:rPr>
      </w:pPr>
      <w:r w:rsidRPr="003361A1">
        <w:rPr>
          <w:rFonts w:ascii="Times New Roman" w:eastAsia="Times New Roman" w:hAnsi="Times New Roman" w:cs="Times New Roman"/>
          <w:color w:val="000000"/>
          <w:sz w:val="24"/>
          <w:szCs w:val="24"/>
          <w:lang w:val="en-US" w:eastAsia="pl-PL"/>
        </w:rPr>
        <w:t xml:space="preserve">the possibility of a research project in the discipline of social communication sciences and media </w:t>
      </w:r>
      <w:r w:rsidR="00430366" w:rsidRPr="003361A1">
        <w:rPr>
          <w:rFonts w:ascii="Times New Roman" w:eastAsia="Times New Roman" w:hAnsi="Times New Roman" w:cs="Times New Roman"/>
          <w:color w:val="000000"/>
          <w:sz w:val="24"/>
          <w:szCs w:val="24"/>
          <w:lang w:val="en-US" w:eastAsia="pl-PL"/>
        </w:rPr>
        <w:t>– 0-3 pts.</w:t>
      </w:r>
    </w:p>
    <w:p w14:paraId="707B5684" w14:textId="77777777" w:rsidR="00EF2941" w:rsidRPr="003361A1" w:rsidRDefault="00EF2941" w:rsidP="009D79E2">
      <w:pPr>
        <w:pStyle w:val="NormalnyWeb"/>
        <w:spacing w:before="0" w:beforeAutospacing="0" w:after="0" w:afterAutospacing="0"/>
        <w:jc w:val="both"/>
        <w:rPr>
          <w:color w:val="000000"/>
          <w:lang w:val="en-US"/>
        </w:rPr>
      </w:pPr>
    </w:p>
    <w:p w14:paraId="0F1A4D91" w14:textId="77777777" w:rsidR="009D79E2" w:rsidRPr="003361A1" w:rsidRDefault="009D79E2" w:rsidP="009D79E2">
      <w:pPr>
        <w:shd w:val="clear" w:color="auto" w:fill="FFFFFF"/>
        <w:spacing w:after="216" w:line="240" w:lineRule="auto"/>
        <w:textAlignment w:val="baseline"/>
        <w:rPr>
          <w:rFonts w:ascii="Times New Roman" w:eastAsia="Times New Roman" w:hAnsi="Times New Roman" w:cs="Times New Roman"/>
          <w:color w:val="000000"/>
          <w:sz w:val="24"/>
          <w:szCs w:val="24"/>
          <w:lang w:val="en-US" w:eastAsia="pl-PL"/>
        </w:rPr>
      </w:pPr>
      <w:r w:rsidRPr="003361A1">
        <w:rPr>
          <w:rFonts w:ascii="Times New Roman" w:hAnsi="Times New Roman" w:cs="Times New Roman"/>
          <w:color w:val="000000"/>
          <w:sz w:val="24"/>
          <w:szCs w:val="24"/>
          <w:lang w:val="en-US"/>
        </w:rPr>
        <w:tab/>
      </w:r>
      <w:r w:rsidRPr="003361A1">
        <w:rPr>
          <w:rFonts w:ascii="Times New Roman" w:eastAsia="Times New Roman" w:hAnsi="Times New Roman" w:cs="Times New Roman"/>
          <w:color w:val="000000"/>
          <w:sz w:val="24"/>
          <w:szCs w:val="24"/>
          <w:lang w:val="en-US" w:eastAsia="pl-PL"/>
        </w:rPr>
        <w:t xml:space="preserve">b) An </w:t>
      </w:r>
      <w:r w:rsidRPr="003361A1">
        <w:rPr>
          <w:rFonts w:ascii="Times New Roman" w:eastAsia="Times New Roman" w:hAnsi="Times New Roman" w:cs="Times New Roman"/>
          <w:b/>
          <w:bCs/>
          <w:color w:val="000000"/>
          <w:sz w:val="24"/>
          <w:szCs w:val="24"/>
          <w:lang w:val="en-US" w:eastAsia="pl-PL"/>
        </w:rPr>
        <w:t>interview</w:t>
      </w:r>
      <w:r w:rsidRPr="003361A1">
        <w:rPr>
          <w:rFonts w:ascii="Times New Roman" w:eastAsia="Times New Roman" w:hAnsi="Times New Roman" w:cs="Times New Roman"/>
          <w:color w:val="000000"/>
          <w:sz w:val="24"/>
          <w:szCs w:val="24"/>
          <w:lang w:val="en-US" w:eastAsia="pl-PL"/>
        </w:rPr>
        <w:t xml:space="preserve"> (0-20 pts.), the aim of which is</w:t>
      </w:r>
      <w:r w:rsidR="00CD29E7" w:rsidRPr="003361A1">
        <w:rPr>
          <w:rFonts w:ascii="Times New Roman" w:eastAsia="Times New Roman" w:hAnsi="Times New Roman" w:cs="Times New Roman"/>
          <w:color w:val="000000"/>
          <w:sz w:val="24"/>
          <w:szCs w:val="24"/>
          <w:lang w:val="en-US" w:eastAsia="pl-PL"/>
        </w:rPr>
        <w:t xml:space="preserve"> to verify</w:t>
      </w:r>
      <w:r w:rsidRPr="003361A1">
        <w:rPr>
          <w:rFonts w:ascii="Times New Roman" w:eastAsia="Times New Roman" w:hAnsi="Times New Roman" w:cs="Times New Roman"/>
          <w:color w:val="000000"/>
          <w:sz w:val="24"/>
          <w:szCs w:val="24"/>
          <w:lang w:val="en-US" w:eastAsia="pl-PL"/>
        </w:rPr>
        <w:t xml:space="preserve"> the candidate’s competence and research interests in relation to the submitted project as well as their general knowledge within the discipline. The interview may be conducted in Polish or, by consent of </w:t>
      </w:r>
      <w:r w:rsidRPr="003361A1">
        <w:rPr>
          <w:rFonts w:ascii="Times New Roman" w:eastAsia="Times New Roman" w:hAnsi="Times New Roman" w:cs="Times New Roman"/>
          <w:color w:val="000000"/>
          <w:sz w:val="24"/>
          <w:szCs w:val="24"/>
          <w:lang w:val="en-US" w:eastAsia="pl-PL"/>
        </w:rPr>
        <w:lastRenderedPageBreak/>
        <w:t>the chairperson of the selection committee, in English. The final evaluation of the interview is the average of points awarded by each member of the selection committee in the following categories:</w:t>
      </w:r>
    </w:p>
    <w:p w14:paraId="74B0B07A" w14:textId="77777777" w:rsidR="00CE1648" w:rsidRPr="003361A1" w:rsidRDefault="00CE1648" w:rsidP="00CE1648">
      <w:pPr>
        <w:numPr>
          <w:ilvl w:val="2"/>
          <w:numId w:val="8"/>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US" w:eastAsia="pl-PL"/>
        </w:rPr>
      </w:pPr>
      <w:r w:rsidRPr="003361A1">
        <w:rPr>
          <w:rFonts w:ascii="Times New Roman" w:eastAsia="Times New Roman" w:hAnsi="Times New Roman" w:cs="Times New Roman"/>
          <w:color w:val="000000"/>
          <w:sz w:val="24"/>
          <w:szCs w:val="24"/>
          <w:lang w:val="en-US" w:eastAsia="pl-PL"/>
        </w:rPr>
        <w:t>knowledge of the problem area of the research project (presentation of the research project without a multimedia presentation)</w:t>
      </w:r>
      <w:r w:rsidR="009D79E2" w:rsidRPr="003361A1">
        <w:rPr>
          <w:rFonts w:ascii="Times New Roman" w:eastAsia="Times New Roman" w:hAnsi="Times New Roman" w:cs="Times New Roman"/>
          <w:color w:val="000000"/>
          <w:sz w:val="24"/>
          <w:szCs w:val="24"/>
          <w:lang w:val="en-US" w:eastAsia="pl-PL"/>
        </w:rPr>
        <w:t>– 0-5 pts.</w:t>
      </w:r>
    </w:p>
    <w:p w14:paraId="4B9EDDE4" w14:textId="552E84FD" w:rsidR="009D79E2" w:rsidRPr="003361A1" w:rsidRDefault="00CE1648" w:rsidP="00CE1648">
      <w:pPr>
        <w:numPr>
          <w:ilvl w:val="2"/>
          <w:numId w:val="8"/>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US" w:eastAsia="pl-PL"/>
        </w:rPr>
      </w:pPr>
      <w:r w:rsidRPr="003361A1">
        <w:rPr>
          <w:rFonts w:ascii="Times New Roman" w:eastAsia="Times New Roman" w:hAnsi="Times New Roman" w:cs="Times New Roman"/>
          <w:color w:val="000000"/>
          <w:sz w:val="24"/>
          <w:szCs w:val="24"/>
          <w:lang w:val="en-US" w:eastAsia="pl-PL"/>
        </w:rPr>
        <w:t>ability to justify the aim of the research, the chosen methodology (selection of methods, techniques and research tools), originality of the solution to the research problem</w:t>
      </w:r>
      <w:r w:rsidR="009D79E2" w:rsidRPr="003361A1">
        <w:rPr>
          <w:rFonts w:ascii="Times New Roman" w:eastAsia="Times New Roman" w:hAnsi="Times New Roman" w:cs="Times New Roman"/>
          <w:color w:val="000000"/>
          <w:sz w:val="24"/>
          <w:szCs w:val="24"/>
          <w:lang w:val="en-US" w:eastAsia="pl-PL"/>
        </w:rPr>
        <w:t>– 0-5 pts.</w:t>
      </w:r>
    </w:p>
    <w:p w14:paraId="04A2C92C" w14:textId="6C993D85" w:rsidR="009D79E2" w:rsidRPr="003361A1" w:rsidRDefault="009D79E2" w:rsidP="00EF2941">
      <w:pPr>
        <w:numPr>
          <w:ilvl w:val="2"/>
          <w:numId w:val="8"/>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US" w:eastAsia="pl-PL"/>
        </w:rPr>
      </w:pPr>
      <w:r w:rsidRPr="003361A1">
        <w:rPr>
          <w:rFonts w:ascii="Times New Roman" w:hAnsi="Times New Roman" w:cs="Times New Roman"/>
          <w:color w:val="000000"/>
          <w:sz w:val="24"/>
          <w:szCs w:val="24"/>
          <w:lang w:val="en-US"/>
        </w:rPr>
        <w:t>general knowledge within the discipline – 0-5 pts</w:t>
      </w:r>
    </w:p>
    <w:p w14:paraId="3F894BD9" w14:textId="77777777" w:rsidR="00CE1648" w:rsidRPr="003361A1" w:rsidRDefault="00CE1648" w:rsidP="00CE1648">
      <w:pPr>
        <w:numPr>
          <w:ilvl w:val="2"/>
          <w:numId w:val="8"/>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US" w:eastAsia="pl-PL"/>
        </w:rPr>
      </w:pPr>
      <w:r w:rsidRPr="003361A1">
        <w:rPr>
          <w:rFonts w:ascii="Times New Roman" w:eastAsia="Times New Roman" w:hAnsi="Times New Roman" w:cs="Times New Roman"/>
          <w:color w:val="000000"/>
          <w:sz w:val="24"/>
          <w:szCs w:val="24"/>
          <w:lang w:val="en-US" w:eastAsia="pl-PL"/>
        </w:rPr>
        <w:t>ability to conduct an academic scientific conversation– 0-5 pts.</w:t>
      </w:r>
    </w:p>
    <w:p w14:paraId="4DDA01F1" w14:textId="77777777" w:rsidR="00CE1648" w:rsidRPr="003361A1" w:rsidRDefault="00CE1648" w:rsidP="00CE1648">
      <w:pPr>
        <w:shd w:val="clear" w:color="auto" w:fill="FFFFFF"/>
        <w:spacing w:after="0" w:line="240" w:lineRule="auto"/>
        <w:ind w:left="426"/>
        <w:textAlignment w:val="baseline"/>
        <w:rPr>
          <w:rFonts w:ascii="Times New Roman" w:eastAsia="Times New Roman" w:hAnsi="Times New Roman" w:cs="Times New Roman"/>
          <w:color w:val="000000"/>
          <w:sz w:val="24"/>
          <w:szCs w:val="24"/>
          <w:lang w:val="en-US" w:eastAsia="pl-PL"/>
        </w:rPr>
      </w:pPr>
    </w:p>
    <w:p w14:paraId="740C52B5" w14:textId="77777777" w:rsidR="009D79E2" w:rsidRPr="003361A1" w:rsidRDefault="009D79E2" w:rsidP="009D79E2">
      <w:pPr>
        <w:pStyle w:val="NormalnyWeb"/>
        <w:spacing w:before="0" w:beforeAutospacing="0" w:after="0" w:afterAutospacing="0"/>
        <w:jc w:val="both"/>
        <w:rPr>
          <w:color w:val="000000"/>
          <w:lang w:val="en-US"/>
        </w:rPr>
      </w:pPr>
    </w:p>
    <w:p w14:paraId="757A63FC" w14:textId="77777777" w:rsidR="009D79E2" w:rsidRPr="003361A1" w:rsidRDefault="009D79E2" w:rsidP="009D79E2">
      <w:pPr>
        <w:shd w:val="clear" w:color="auto" w:fill="FFFFFF"/>
        <w:spacing w:after="216" w:line="240" w:lineRule="auto"/>
        <w:textAlignment w:val="baseline"/>
        <w:rPr>
          <w:rFonts w:ascii="Times New Roman" w:eastAsia="Times New Roman" w:hAnsi="Times New Roman" w:cs="Times New Roman"/>
          <w:color w:val="000000"/>
          <w:sz w:val="24"/>
          <w:szCs w:val="24"/>
          <w:lang w:val="en-US" w:eastAsia="pl-PL"/>
        </w:rPr>
      </w:pPr>
      <w:r w:rsidRPr="003361A1">
        <w:rPr>
          <w:rFonts w:ascii="Times New Roman" w:eastAsia="Times New Roman" w:hAnsi="Times New Roman" w:cs="Times New Roman"/>
          <w:color w:val="000000"/>
          <w:sz w:val="24"/>
          <w:szCs w:val="24"/>
          <w:lang w:val="en-US" w:eastAsia="pl-PL"/>
        </w:rPr>
        <w:t xml:space="preserve">c) Evaluation of </w:t>
      </w:r>
      <w:r w:rsidRPr="003361A1">
        <w:rPr>
          <w:rFonts w:ascii="Times New Roman" w:eastAsia="Times New Roman" w:hAnsi="Times New Roman" w:cs="Times New Roman"/>
          <w:b/>
          <w:bCs/>
          <w:color w:val="000000"/>
          <w:sz w:val="24"/>
          <w:szCs w:val="24"/>
          <w:lang w:val="en-US" w:eastAsia="pl-PL"/>
        </w:rPr>
        <w:t>scientific activity</w:t>
      </w:r>
      <w:r w:rsidRPr="003361A1">
        <w:rPr>
          <w:rFonts w:ascii="Times New Roman" w:eastAsia="Times New Roman" w:hAnsi="Times New Roman" w:cs="Times New Roman"/>
          <w:color w:val="000000"/>
          <w:sz w:val="24"/>
          <w:szCs w:val="24"/>
          <w:lang w:val="en-US" w:eastAsia="pl-PL"/>
        </w:rPr>
        <w:t xml:space="preserve"> in the last 5 years (0-7 pts.):</w:t>
      </w:r>
    </w:p>
    <w:p w14:paraId="2D384C28" w14:textId="77777777" w:rsidR="00CE1648" w:rsidRPr="003361A1" w:rsidRDefault="00CE1648" w:rsidP="00CE1648">
      <w:pPr>
        <w:pStyle w:val="Akapitzlist"/>
        <w:numPr>
          <w:ilvl w:val="0"/>
          <w:numId w:val="16"/>
        </w:numPr>
        <w:rPr>
          <w:rFonts w:ascii="Times New Roman" w:eastAsia="Times New Roman" w:hAnsi="Times New Roman" w:cs="Times New Roman"/>
          <w:color w:val="000000"/>
          <w:sz w:val="24"/>
          <w:szCs w:val="24"/>
          <w:lang w:val="en-US" w:eastAsia="pl-PL"/>
        </w:rPr>
      </w:pPr>
      <w:r w:rsidRPr="003361A1">
        <w:rPr>
          <w:rFonts w:ascii="Times New Roman" w:eastAsia="Times New Roman" w:hAnsi="Times New Roman" w:cs="Times New Roman"/>
          <w:color w:val="000000"/>
          <w:sz w:val="24"/>
          <w:szCs w:val="24"/>
          <w:lang w:val="en-US" w:eastAsia="pl-PL"/>
        </w:rPr>
        <w:t>scientific publications in publications included in the lists of the Ministry of Science and Higher Education/Scopus/</w:t>
      </w:r>
      <w:proofErr w:type="spellStart"/>
      <w:r w:rsidRPr="003361A1">
        <w:rPr>
          <w:rFonts w:ascii="Times New Roman" w:eastAsia="Times New Roman" w:hAnsi="Times New Roman" w:cs="Times New Roman"/>
          <w:color w:val="000000"/>
          <w:sz w:val="24"/>
          <w:szCs w:val="24"/>
          <w:lang w:val="en-US" w:eastAsia="pl-PL"/>
        </w:rPr>
        <w:t>WebOfScience</w:t>
      </w:r>
      <w:proofErr w:type="spellEnd"/>
      <w:r w:rsidRPr="003361A1">
        <w:rPr>
          <w:rFonts w:ascii="Times New Roman" w:eastAsia="Times New Roman" w:hAnsi="Times New Roman" w:cs="Times New Roman"/>
          <w:color w:val="000000"/>
          <w:sz w:val="24"/>
          <w:szCs w:val="24"/>
          <w:lang w:val="en-US" w:eastAsia="pl-PL"/>
        </w:rPr>
        <w:t xml:space="preserve"> (articles in journals, chapters in collective monographs, authorship of monographs) (0-2 points),</w:t>
      </w:r>
    </w:p>
    <w:p w14:paraId="63CE77AA" w14:textId="2A238158" w:rsidR="00CE1648" w:rsidRPr="003361A1" w:rsidRDefault="00CE1648" w:rsidP="00CE1648">
      <w:pPr>
        <w:pStyle w:val="Akapitzlist"/>
        <w:numPr>
          <w:ilvl w:val="0"/>
          <w:numId w:val="16"/>
        </w:numPr>
        <w:rPr>
          <w:rFonts w:ascii="Times New Roman" w:eastAsia="Times New Roman" w:hAnsi="Times New Roman" w:cs="Times New Roman"/>
          <w:color w:val="000000"/>
          <w:sz w:val="24"/>
          <w:szCs w:val="24"/>
          <w:lang w:val="en-US" w:eastAsia="pl-PL"/>
        </w:rPr>
      </w:pPr>
      <w:r w:rsidRPr="003361A1">
        <w:rPr>
          <w:rFonts w:ascii="Times New Roman" w:eastAsia="Times New Roman" w:hAnsi="Times New Roman" w:cs="Times New Roman"/>
          <w:color w:val="000000"/>
          <w:sz w:val="24"/>
          <w:szCs w:val="24"/>
          <w:lang w:val="en-US" w:eastAsia="pl-PL"/>
        </w:rPr>
        <w:t>active participation in scientific conferences (national conferences 1 point, international conferences 2 points) (0-2 points),</w:t>
      </w:r>
    </w:p>
    <w:p w14:paraId="02D1AC7F" w14:textId="5AC13421" w:rsidR="00CE1648" w:rsidRPr="003361A1" w:rsidRDefault="00CE1648" w:rsidP="00CE1648">
      <w:pPr>
        <w:pStyle w:val="Akapitzlist"/>
        <w:numPr>
          <w:ilvl w:val="0"/>
          <w:numId w:val="16"/>
        </w:numPr>
        <w:rPr>
          <w:rFonts w:ascii="Times New Roman" w:eastAsia="Times New Roman" w:hAnsi="Times New Roman" w:cs="Times New Roman"/>
          <w:color w:val="000000"/>
          <w:sz w:val="24"/>
          <w:szCs w:val="24"/>
          <w:lang w:val="en-US" w:eastAsia="pl-PL"/>
        </w:rPr>
      </w:pPr>
      <w:proofErr w:type="spellStart"/>
      <w:r w:rsidRPr="003361A1">
        <w:rPr>
          <w:rFonts w:ascii="Times New Roman" w:eastAsia="Times New Roman" w:hAnsi="Times New Roman" w:cs="Times New Roman"/>
          <w:color w:val="000000"/>
          <w:sz w:val="24"/>
          <w:szCs w:val="24"/>
          <w:lang w:val="en-US" w:eastAsia="pl-PL"/>
        </w:rPr>
        <w:t>organisational</w:t>
      </w:r>
      <w:proofErr w:type="spellEnd"/>
      <w:r w:rsidRPr="003361A1">
        <w:rPr>
          <w:rFonts w:ascii="Times New Roman" w:eastAsia="Times New Roman" w:hAnsi="Times New Roman" w:cs="Times New Roman"/>
          <w:color w:val="000000"/>
          <w:sz w:val="24"/>
          <w:szCs w:val="24"/>
          <w:lang w:val="en-US" w:eastAsia="pl-PL"/>
        </w:rPr>
        <w:t xml:space="preserve"> activities related to science, e.g. activity in scientific clubs, </w:t>
      </w:r>
      <w:proofErr w:type="spellStart"/>
      <w:r w:rsidRPr="003361A1">
        <w:rPr>
          <w:rFonts w:ascii="Times New Roman" w:eastAsia="Times New Roman" w:hAnsi="Times New Roman" w:cs="Times New Roman"/>
          <w:color w:val="000000"/>
          <w:sz w:val="24"/>
          <w:szCs w:val="24"/>
          <w:lang w:val="en-US" w:eastAsia="pl-PL"/>
        </w:rPr>
        <w:t>organisation</w:t>
      </w:r>
      <w:proofErr w:type="spellEnd"/>
      <w:r w:rsidRPr="003361A1">
        <w:rPr>
          <w:rFonts w:ascii="Times New Roman" w:eastAsia="Times New Roman" w:hAnsi="Times New Roman" w:cs="Times New Roman"/>
          <w:color w:val="000000"/>
          <w:sz w:val="24"/>
          <w:szCs w:val="24"/>
          <w:lang w:val="en-US" w:eastAsia="pl-PL"/>
        </w:rPr>
        <w:t xml:space="preserve"> of conferences (0-1 points),</w:t>
      </w:r>
    </w:p>
    <w:p w14:paraId="40D341A7" w14:textId="6981CFAE" w:rsidR="00CE1648" w:rsidRPr="003361A1" w:rsidRDefault="00CE1648" w:rsidP="00CE1648">
      <w:pPr>
        <w:pStyle w:val="Akapitzlist"/>
        <w:numPr>
          <w:ilvl w:val="0"/>
          <w:numId w:val="16"/>
        </w:numPr>
        <w:rPr>
          <w:rFonts w:ascii="Times New Roman" w:eastAsia="Times New Roman" w:hAnsi="Times New Roman" w:cs="Times New Roman"/>
          <w:color w:val="000000"/>
          <w:sz w:val="24"/>
          <w:szCs w:val="24"/>
          <w:lang w:val="en-US" w:eastAsia="pl-PL"/>
        </w:rPr>
      </w:pPr>
      <w:r w:rsidRPr="003361A1">
        <w:rPr>
          <w:rFonts w:ascii="Times New Roman" w:eastAsia="Times New Roman" w:hAnsi="Times New Roman" w:cs="Times New Roman"/>
          <w:color w:val="000000"/>
          <w:sz w:val="24"/>
          <w:szCs w:val="24"/>
          <w:lang w:val="en-US" w:eastAsia="pl-PL"/>
        </w:rPr>
        <w:t>participation in research projects (awarded on a competitive basis) (0-1 points),</w:t>
      </w:r>
    </w:p>
    <w:p w14:paraId="038A8262" w14:textId="49AC7DB7" w:rsidR="00CE1648" w:rsidRPr="003361A1" w:rsidRDefault="00CE1648" w:rsidP="00CE1648">
      <w:pPr>
        <w:pStyle w:val="Akapitzlist"/>
        <w:numPr>
          <w:ilvl w:val="0"/>
          <w:numId w:val="16"/>
        </w:numPr>
        <w:rPr>
          <w:rFonts w:ascii="Times New Roman" w:eastAsia="Times New Roman" w:hAnsi="Times New Roman" w:cs="Times New Roman"/>
          <w:color w:val="000000"/>
          <w:sz w:val="24"/>
          <w:szCs w:val="24"/>
          <w:lang w:val="en-US" w:eastAsia="pl-PL"/>
        </w:rPr>
      </w:pPr>
      <w:r w:rsidRPr="003361A1">
        <w:rPr>
          <w:rFonts w:ascii="Times New Roman" w:eastAsia="Times New Roman" w:hAnsi="Times New Roman" w:cs="Times New Roman"/>
          <w:color w:val="000000"/>
          <w:sz w:val="24"/>
          <w:szCs w:val="24"/>
          <w:lang w:val="en-US" w:eastAsia="pl-PL"/>
        </w:rPr>
        <w:t>scientific or research stays in the country or abroad (at least 7 days), awards or distinctions for scientific work (0-1 points).</w:t>
      </w:r>
    </w:p>
    <w:p w14:paraId="73B8A47E" w14:textId="77777777" w:rsidR="00CE1648" w:rsidRPr="003361A1" w:rsidRDefault="00CE1648" w:rsidP="00CE1648">
      <w:pPr>
        <w:rPr>
          <w:rFonts w:ascii="Times New Roman" w:eastAsia="Times New Roman" w:hAnsi="Times New Roman" w:cs="Times New Roman"/>
          <w:color w:val="000000"/>
          <w:sz w:val="24"/>
          <w:szCs w:val="24"/>
          <w:lang w:val="en-US" w:eastAsia="pl-PL"/>
        </w:rPr>
      </w:pPr>
      <w:r w:rsidRPr="003361A1">
        <w:rPr>
          <w:rFonts w:ascii="Times New Roman" w:eastAsia="Times New Roman" w:hAnsi="Times New Roman" w:cs="Times New Roman"/>
          <w:color w:val="000000"/>
          <w:sz w:val="24"/>
          <w:szCs w:val="24"/>
          <w:lang w:val="en-US" w:eastAsia="pl-PL"/>
        </w:rPr>
        <w:t xml:space="preserve"> </w:t>
      </w:r>
    </w:p>
    <w:p w14:paraId="5C773FB1" w14:textId="0D8B6D23" w:rsidR="009D79E2" w:rsidRPr="003361A1" w:rsidRDefault="00CE1648" w:rsidP="00CE1648">
      <w:pPr>
        <w:rPr>
          <w:rFonts w:ascii="Times New Roman" w:hAnsi="Times New Roman" w:cs="Times New Roman"/>
          <w:sz w:val="24"/>
          <w:szCs w:val="24"/>
          <w:lang w:val="en-US"/>
        </w:rPr>
      </w:pPr>
      <w:r w:rsidRPr="003361A1">
        <w:rPr>
          <w:rFonts w:ascii="Times New Roman" w:eastAsia="Times New Roman" w:hAnsi="Times New Roman" w:cs="Times New Roman"/>
          <w:color w:val="000000"/>
          <w:sz w:val="24"/>
          <w:szCs w:val="24"/>
          <w:lang w:val="en-US" w:eastAsia="pl-PL"/>
        </w:rPr>
        <w:t>Attachment of relevant certificates/confirmations and, in the case of publications, a printout/PDF is required.</w:t>
      </w:r>
    </w:p>
    <w:bookmarkEnd w:id="1"/>
    <w:p w14:paraId="65D351D3" w14:textId="77777777" w:rsidR="0043640E" w:rsidRPr="003361A1" w:rsidRDefault="0043640E">
      <w:pPr>
        <w:rPr>
          <w:rFonts w:ascii="Times New Roman" w:hAnsi="Times New Roman" w:cs="Times New Roman"/>
          <w:sz w:val="24"/>
          <w:szCs w:val="24"/>
          <w:lang w:val="en-US"/>
        </w:rPr>
      </w:pPr>
    </w:p>
    <w:sectPr w:rsidR="0043640E" w:rsidRPr="003361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969"/>
    <w:multiLevelType w:val="hybridMultilevel"/>
    <w:tmpl w:val="0C6248D8"/>
    <w:lvl w:ilvl="0" w:tplc="C10212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813867"/>
    <w:multiLevelType w:val="hybridMultilevel"/>
    <w:tmpl w:val="083405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FB5F97"/>
    <w:multiLevelType w:val="multilevel"/>
    <w:tmpl w:val="EEE21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3A6780"/>
    <w:multiLevelType w:val="hybridMultilevel"/>
    <w:tmpl w:val="AEB04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6731B6"/>
    <w:multiLevelType w:val="hybridMultilevel"/>
    <w:tmpl w:val="7E1A0D78"/>
    <w:lvl w:ilvl="0" w:tplc="04150001">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BE536F2"/>
    <w:multiLevelType w:val="hybridMultilevel"/>
    <w:tmpl w:val="1C9A8158"/>
    <w:lvl w:ilvl="0" w:tplc="C10212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FF450F7"/>
    <w:multiLevelType w:val="hybridMultilevel"/>
    <w:tmpl w:val="D4F67EB6"/>
    <w:lvl w:ilvl="0" w:tplc="C10212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E60181"/>
    <w:multiLevelType w:val="hybridMultilevel"/>
    <w:tmpl w:val="D870DA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36660C"/>
    <w:multiLevelType w:val="hybridMultilevel"/>
    <w:tmpl w:val="69EC1F94"/>
    <w:lvl w:ilvl="0" w:tplc="7054E0BE">
      <w:numFmt w:val="bullet"/>
      <w:lvlText w:val="-"/>
      <w:lvlJc w:val="left"/>
      <w:pPr>
        <w:ind w:left="720" w:hanging="360"/>
      </w:pPr>
      <w:rPr>
        <w:rFonts w:ascii="Calibri" w:eastAsia="Times New Roman" w:hAnsi="Calibri" w:cs="Calibri"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0365AD2"/>
    <w:multiLevelType w:val="hybridMultilevel"/>
    <w:tmpl w:val="CA9EC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42258F6"/>
    <w:multiLevelType w:val="multilevel"/>
    <w:tmpl w:val="324E5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0F531D"/>
    <w:multiLevelType w:val="hybridMultilevel"/>
    <w:tmpl w:val="7B2839DC"/>
    <w:lvl w:ilvl="0" w:tplc="C102125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C5C53A4"/>
    <w:multiLevelType w:val="multilevel"/>
    <w:tmpl w:val="0400B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DA2599"/>
    <w:multiLevelType w:val="hybridMultilevel"/>
    <w:tmpl w:val="3FB2E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18A0298"/>
    <w:multiLevelType w:val="hybridMultilevel"/>
    <w:tmpl w:val="651EA1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4522E18"/>
    <w:multiLevelType w:val="hybridMultilevel"/>
    <w:tmpl w:val="7CE867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1"/>
  </w:num>
  <w:num w:numId="3">
    <w:abstractNumId w:val="6"/>
  </w:num>
  <w:num w:numId="4">
    <w:abstractNumId w:val="0"/>
  </w:num>
  <w:num w:numId="5">
    <w:abstractNumId w:val="1"/>
  </w:num>
  <w:num w:numId="6">
    <w:abstractNumId w:val="3"/>
  </w:num>
  <w:num w:numId="7">
    <w:abstractNumId w:val="12"/>
  </w:num>
  <w:num w:numId="8">
    <w:abstractNumId w:val="2"/>
  </w:num>
  <w:num w:numId="9">
    <w:abstractNumId w:val="10"/>
  </w:num>
  <w:num w:numId="10">
    <w:abstractNumId w:val="15"/>
  </w:num>
  <w:num w:numId="11">
    <w:abstractNumId w:val="9"/>
  </w:num>
  <w:num w:numId="12">
    <w:abstractNumId w:val="14"/>
  </w:num>
  <w:num w:numId="13">
    <w:abstractNumId w:val="8"/>
  </w:num>
  <w:num w:numId="14">
    <w:abstractNumId w:val="4"/>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762"/>
    <w:rsid w:val="00086148"/>
    <w:rsid w:val="002E0D84"/>
    <w:rsid w:val="003361A1"/>
    <w:rsid w:val="004032D2"/>
    <w:rsid w:val="00430366"/>
    <w:rsid w:val="0043640E"/>
    <w:rsid w:val="006F5762"/>
    <w:rsid w:val="009D79E2"/>
    <w:rsid w:val="00CD29E7"/>
    <w:rsid w:val="00CE1648"/>
    <w:rsid w:val="00E66048"/>
    <w:rsid w:val="00EF2941"/>
    <w:rsid w:val="00F55A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EAB5"/>
  <w15:chartTrackingRefBased/>
  <w15:docId w15:val="{FBDBAD2D-CE85-49DD-BBC9-597DC13E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036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3036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30366"/>
    <w:pPr>
      <w:ind w:left="720"/>
      <w:contextualSpacing/>
    </w:pPr>
  </w:style>
  <w:style w:type="character" w:customStyle="1" w:styleId="markedcontent">
    <w:name w:val="markedcontent"/>
    <w:basedOn w:val="Domylnaczcionkaakapitu"/>
    <w:rsid w:val="00EF2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58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548</Words>
  <Characters>3288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Marszałek</dc:creator>
  <cp:keywords/>
  <dc:description/>
  <cp:lastModifiedBy>Maria Leszczyńska</cp:lastModifiedBy>
  <cp:revision>10</cp:revision>
  <dcterms:created xsi:type="dcterms:W3CDTF">2023-02-13T10:07:00Z</dcterms:created>
  <dcterms:modified xsi:type="dcterms:W3CDTF">2026-02-04T08:13:00Z</dcterms:modified>
</cp:coreProperties>
</file>